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67" w:rsidRPr="006F0389" w:rsidRDefault="00BA4A50" w:rsidP="003C1767">
      <w:pPr>
        <w:ind w:firstLine="708"/>
        <w:jc w:val="both"/>
        <w:rPr>
          <w:rFonts w:ascii="Kyiv*Sans Beta Black2" w:hAnsi="Kyiv*Sans Beta Black2"/>
          <w:lang w:val="uk-UA"/>
        </w:rPr>
      </w:pPr>
      <w:r w:rsidRPr="006F0389">
        <w:rPr>
          <w:rFonts w:ascii="Kyiv*Sans Beta Black2" w:hAnsi="Kyiv*Sans Beta Black2"/>
          <w:lang w:val="uk-UA"/>
        </w:rPr>
        <w:t xml:space="preserve">Згідно рішення сьомої сесії сьомого скликання </w:t>
      </w:r>
      <w:proofErr w:type="spellStart"/>
      <w:r w:rsidRPr="006F0389">
        <w:rPr>
          <w:rFonts w:ascii="Kyiv*Sans Beta Black2" w:hAnsi="Kyiv*Sans Beta Black2"/>
          <w:lang w:val="uk-UA"/>
        </w:rPr>
        <w:t>Кам’янсько</w:t>
      </w:r>
      <w:proofErr w:type="spellEnd"/>
      <w:r w:rsidRPr="006F0389">
        <w:rPr>
          <w:rFonts w:ascii="Kyiv*Sans Beta Black2" w:hAnsi="Kyiv*Sans Beta Black2"/>
          <w:lang w:val="uk-UA"/>
        </w:rPr>
        <w:t xml:space="preserve"> – Дніпровської міської ради від 16 лютого 2016 року №2 «Про перейменування вулиць, провулків та парків міста </w:t>
      </w:r>
      <w:proofErr w:type="spellStart"/>
      <w:r w:rsidRPr="006F0389">
        <w:rPr>
          <w:rFonts w:ascii="Kyiv*Sans Beta Black2" w:hAnsi="Kyiv*Sans Beta Black2"/>
          <w:lang w:val="uk-UA"/>
        </w:rPr>
        <w:t>Кам</w:t>
      </w:r>
      <w:r w:rsidRPr="006F0389">
        <w:rPr>
          <w:rFonts w:ascii="e-Ukraine Head" w:hAnsi="e-Ukraine Head"/>
          <w:lang w:val="uk-UA"/>
        </w:rPr>
        <w:t>′</w:t>
      </w:r>
      <w:r w:rsidRPr="006F0389">
        <w:rPr>
          <w:rFonts w:ascii="Kyiv*Sans Beta Black2" w:hAnsi="Kyiv*Sans Beta Black2"/>
          <w:lang w:val="uk-UA"/>
        </w:rPr>
        <w:t>янка-Дніпровська</w:t>
      </w:r>
      <w:proofErr w:type="spellEnd"/>
      <w:r w:rsidRPr="006F0389">
        <w:rPr>
          <w:rFonts w:ascii="Kyiv*Sans Beta Black2" w:hAnsi="Kyiv*Sans Beta Black2"/>
          <w:lang w:val="uk-UA"/>
        </w:rPr>
        <w:t xml:space="preserve"> </w:t>
      </w:r>
      <w:proofErr w:type="spellStart"/>
      <w:r w:rsidRPr="006F0389">
        <w:rPr>
          <w:rFonts w:ascii="Kyiv*Sans Beta Black2" w:hAnsi="Kyiv*Sans Beta Black2"/>
          <w:lang w:val="uk-UA"/>
        </w:rPr>
        <w:t>Кам</w:t>
      </w:r>
      <w:r w:rsidRPr="006F0389">
        <w:rPr>
          <w:rFonts w:ascii="e-Ukraine Head" w:hAnsi="e-Ukraine Head"/>
          <w:lang w:val="uk-UA"/>
        </w:rPr>
        <w:t>′</w:t>
      </w:r>
      <w:r w:rsidRPr="006F0389">
        <w:rPr>
          <w:rFonts w:ascii="Kyiv*Sans Beta Black2" w:hAnsi="Kyiv*Sans Beta Black2"/>
          <w:lang w:val="uk-UA"/>
        </w:rPr>
        <w:t>янсько-Дніпровського</w:t>
      </w:r>
      <w:proofErr w:type="spellEnd"/>
      <w:r w:rsidRPr="006F0389">
        <w:rPr>
          <w:rFonts w:ascii="Kyiv*Sans Beta Black2" w:hAnsi="Kyiv*Sans Beta Black2"/>
          <w:lang w:val="uk-UA"/>
        </w:rPr>
        <w:t xml:space="preserve"> району Запорізької області» </w:t>
      </w:r>
    </w:p>
    <w:p w:rsidR="003C1767" w:rsidRDefault="003C1767" w:rsidP="003C1767">
      <w:pPr>
        <w:ind w:left="2832" w:firstLine="708"/>
        <w:jc w:val="both"/>
        <w:rPr>
          <w:rFonts w:ascii="Kyiv*Serif Beta Bold2" w:hAnsi="Kyiv*Serif Beta Bold2"/>
          <w:sz w:val="22"/>
          <w:szCs w:val="22"/>
          <w:lang w:val="uk-UA"/>
        </w:rPr>
      </w:pPr>
      <w:r w:rsidRPr="003C1767">
        <w:rPr>
          <w:rFonts w:ascii="Kyiv*Serif Beta Bold2" w:hAnsi="Kyiv*Serif Beta Bold2"/>
          <w:sz w:val="22"/>
          <w:szCs w:val="22"/>
          <w:lang w:val="uk-UA"/>
        </w:rPr>
        <w:t>ПЕРЕЙМЕНОВАНО ВУЛИЦІ</w:t>
      </w:r>
      <w:r>
        <w:rPr>
          <w:rFonts w:ascii="Kyiv*Serif Beta Bold2" w:hAnsi="Kyiv*Serif Beta Bold2"/>
          <w:sz w:val="22"/>
          <w:szCs w:val="22"/>
          <w:lang w:val="uk-UA"/>
        </w:rPr>
        <w:t>:</w:t>
      </w:r>
      <w:r w:rsidRPr="003C1767">
        <w:rPr>
          <w:rFonts w:ascii="Kyiv*Serif Beta Bold2" w:hAnsi="Kyiv*Serif Beta Bold2"/>
          <w:sz w:val="22"/>
          <w:szCs w:val="22"/>
          <w:lang w:val="uk-UA"/>
        </w:rPr>
        <w:t xml:space="preserve"> </w:t>
      </w:r>
    </w:p>
    <w:tbl>
      <w:tblPr>
        <w:tblStyle w:val="a3"/>
        <w:tblW w:w="0" w:type="auto"/>
        <w:tblInd w:w="392" w:type="dxa"/>
        <w:tblLook w:val="04A0"/>
      </w:tblPr>
      <w:tblGrid>
        <w:gridCol w:w="5172"/>
        <w:gridCol w:w="5317"/>
      </w:tblGrid>
      <w:tr w:rsidR="00803A99" w:rsidRPr="00EE140E" w:rsidTr="00B45671">
        <w:tc>
          <w:tcPr>
            <w:tcW w:w="5172" w:type="dxa"/>
          </w:tcPr>
          <w:p w:rsidR="00803A99" w:rsidRPr="006F0389" w:rsidRDefault="00803A99" w:rsidP="006736E4">
            <w:pPr>
              <w:tabs>
                <w:tab w:val="left" w:pos="118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F0389">
              <w:rPr>
                <w:b/>
                <w:sz w:val="24"/>
                <w:szCs w:val="24"/>
                <w:lang w:val="uk-UA"/>
              </w:rPr>
              <w:t>Назва вулиці що підлягає перейменуванню</w:t>
            </w:r>
          </w:p>
        </w:tc>
        <w:tc>
          <w:tcPr>
            <w:tcW w:w="5317" w:type="dxa"/>
          </w:tcPr>
          <w:p w:rsidR="00803A99" w:rsidRPr="00214881" w:rsidRDefault="00803A99" w:rsidP="006736E4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214881">
              <w:rPr>
                <w:b/>
                <w:sz w:val="22"/>
                <w:szCs w:val="22"/>
                <w:lang w:val="uk-UA"/>
              </w:rPr>
              <w:t>Нова назва вулиці</w:t>
            </w:r>
          </w:p>
        </w:tc>
      </w:tr>
      <w:tr w:rsidR="00803A99" w:rsidTr="00B45671">
        <w:tc>
          <w:tcPr>
            <w:tcW w:w="5172" w:type="dxa"/>
          </w:tcPr>
          <w:p w:rsidR="00803A99" w:rsidRPr="00EE140E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Дзержинського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Лиманна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Калініна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Калинова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Котовського</w:t>
            </w:r>
            <w:proofErr w:type="spellEnd"/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Нагорна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Леніна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Зелена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Фрунзе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Зоряна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Жовтнева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Ярослава Мудрого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Йожикова</w:t>
            </w:r>
            <w:proofErr w:type="spellEnd"/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Щаслива</w:t>
            </w:r>
          </w:p>
        </w:tc>
      </w:tr>
      <w:tr w:rsidR="00803A99" w:rsidTr="00B45671">
        <w:tc>
          <w:tcPr>
            <w:tcW w:w="5172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Комсомольська</w:t>
            </w:r>
          </w:p>
        </w:tc>
        <w:tc>
          <w:tcPr>
            <w:tcW w:w="5317" w:type="dxa"/>
          </w:tcPr>
          <w:p w:rsidR="00803A99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Хуторська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Радянська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Центральна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Усачова</w:t>
            </w:r>
            <w:proofErr w:type="spellEnd"/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Каховська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Чапаєва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Поповий</w:t>
            </w:r>
            <w:proofErr w:type="spellEnd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 xml:space="preserve"> сад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Червоноарміська</w:t>
            </w:r>
            <w:proofErr w:type="spellEnd"/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Вишнева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1-Радгоспна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1-Степова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2-Радгоспна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2-Степова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50 років Жовтня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Грязнова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60 років Жовтня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Молодіжна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Енгельса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Сонячна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Гайдара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Олександрівська</w:t>
            </w:r>
          </w:p>
        </w:tc>
      </w:tr>
      <w:tr w:rsidR="00EE140E" w:rsidTr="00B45671">
        <w:tc>
          <w:tcPr>
            <w:tcW w:w="5172" w:type="dxa"/>
          </w:tcPr>
          <w:p w:rsidR="00EE140E" w:rsidRPr="00BA4A50" w:rsidRDefault="00EE140E" w:rsidP="00EE140E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3C1767">
              <w:rPr>
                <w:rFonts w:ascii="Kyiv*Serif Beta Bold2" w:hAnsi="Kyiv*Serif Beta Bold2"/>
                <w:sz w:val="22"/>
                <w:szCs w:val="22"/>
                <w:lang w:val="uk-UA"/>
              </w:rPr>
              <w:t>Пролетарська</w:t>
            </w:r>
          </w:p>
        </w:tc>
        <w:tc>
          <w:tcPr>
            <w:tcW w:w="5317" w:type="dxa"/>
          </w:tcPr>
          <w:p w:rsidR="00EE140E" w:rsidRPr="00523203" w:rsidRDefault="00EE140E" w:rsidP="00EE140E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3C1767">
              <w:rPr>
                <w:rFonts w:ascii="Kyiv*Serif Beta Bold2" w:hAnsi="Kyiv*Serif Beta Bold2"/>
                <w:sz w:val="22"/>
                <w:szCs w:val="22"/>
                <w:lang w:val="uk-UA"/>
              </w:rPr>
              <w:t>Польова</w:t>
            </w:r>
          </w:p>
        </w:tc>
      </w:tr>
    </w:tbl>
    <w:p w:rsidR="006F0389" w:rsidRDefault="003C1767" w:rsidP="003C1767">
      <w:pPr>
        <w:ind w:left="2832" w:firstLine="708"/>
        <w:jc w:val="both"/>
        <w:rPr>
          <w:rFonts w:ascii="Kyiv*Serif Beta Bold2" w:hAnsi="Kyiv*Serif Beta Bold2"/>
          <w:b/>
          <w:sz w:val="22"/>
          <w:szCs w:val="22"/>
          <w:lang w:val="uk-UA"/>
        </w:rPr>
      </w:pPr>
      <w:r w:rsidRPr="003C1767">
        <w:rPr>
          <w:rFonts w:ascii="Kyiv*Serif Beta Bold2" w:hAnsi="Kyiv*Serif Beta Bold2"/>
          <w:b/>
          <w:sz w:val="22"/>
          <w:szCs w:val="22"/>
          <w:lang w:val="uk-UA"/>
        </w:rPr>
        <w:t>ПЕРЕЙМЕНОВАНО ПРОВУЛКИ:</w:t>
      </w:r>
    </w:p>
    <w:tbl>
      <w:tblPr>
        <w:tblStyle w:val="a3"/>
        <w:tblW w:w="0" w:type="auto"/>
        <w:tblInd w:w="392" w:type="dxa"/>
        <w:tblLook w:val="04A0"/>
      </w:tblPr>
      <w:tblGrid>
        <w:gridCol w:w="5172"/>
        <w:gridCol w:w="5317"/>
      </w:tblGrid>
      <w:tr w:rsidR="006F0389" w:rsidRPr="00EE140E" w:rsidTr="00B45671">
        <w:tc>
          <w:tcPr>
            <w:tcW w:w="5172" w:type="dxa"/>
          </w:tcPr>
          <w:p w:rsidR="006F0389" w:rsidRPr="006F0389" w:rsidRDefault="006F0389" w:rsidP="006F0389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6F0389">
              <w:rPr>
                <w:b/>
                <w:sz w:val="22"/>
                <w:szCs w:val="22"/>
                <w:lang w:val="uk-UA"/>
              </w:rPr>
              <w:t>Назва провулку що підлягає перейменуванню</w:t>
            </w:r>
          </w:p>
        </w:tc>
        <w:tc>
          <w:tcPr>
            <w:tcW w:w="5317" w:type="dxa"/>
          </w:tcPr>
          <w:p w:rsidR="006F0389" w:rsidRPr="00214881" w:rsidRDefault="006F0389" w:rsidP="006F0389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214881">
              <w:rPr>
                <w:b/>
                <w:sz w:val="22"/>
                <w:szCs w:val="22"/>
                <w:lang w:val="uk-UA"/>
              </w:rPr>
              <w:t>Нова назва провулку</w:t>
            </w:r>
          </w:p>
        </w:tc>
      </w:tr>
      <w:tr w:rsidR="006F0389" w:rsidTr="00B45671">
        <w:tc>
          <w:tcPr>
            <w:tcW w:w="5172" w:type="dxa"/>
          </w:tcPr>
          <w:p w:rsidR="006F0389" w:rsidRPr="00EE140E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Красіна</w:t>
            </w:r>
            <w:proofErr w:type="spellEnd"/>
          </w:p>
        </w:tc>
        <w:tc>
          <w:tcPr>
            <w:tcW w:w="5317" w:type="dxa"/>
          </w:tcPr>
          <w:p w:rsidR="006F0389" w:rsidRPr="00523203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Червоний</w:t>
            </w:r>
          </w:p>
        </w:tc>
      </w:tr>
      <w:tr w:rsidR="006F0389" w:rsidTr="00B45671">
        <w:tc>
          <w:tcPr>
            <w:tcW w:w="5172" w:type="dxa"/>
          </w:tcPr>
          <w:p w:rsidR="006F0389" w:rsidRPr="00EE140E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Артема</w:t>
            </w:r>
          </w:p>
        </w:tc>
        <w:tc>
          <w:tcPr>
            <w:tcW w:w="5317" w:type="dxa"/>
          </w:tcPr>
          <w:p w:rsidR="006F0389" w:rsidRPr="00523203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Долинський</w:t>
            </w:r>
            <w:proofErr w:type="spellEnd"/>
          </w:p>
        </w:tc>
      </w:tr>
      <w:tr w:rsidR="006F0389" w:rsidTr="00B45671">
        <w:tc>
          <w:tcPr>
            <w:tcW w:w="5172" w:type="dxa"/>
          </w:tcPr>
          <w:p w:rsidR="006F0389" w:rsidRPr="00EE140E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Орджонікідзе</w:t>
            </w:r>
          </w:p>
        </w:tc>
        <w:tc>
          <w:tcPr>
            <w:tcW w:w="5317" w:type="dxa"/>
          </w:tcPr>
          <w:p w:rsidR="006F0389" w:rsidRPr="00523203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Приморський</w:t>
            </w:r>
          </w:p>
        </w:tc>
      </w:tr>
      <w:tr w:rsidR="006F0389" w:rsidTr="00B45671">
        <w:tc>
          <w:tcPr>
            <w:tcW w:w="5172" w:type="dxa"/>
          </w:tcPr>
          <w:p w:rsidR="006F0389" w:rsidRPr="00EE140E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Щорса</w:t>
            </w:r>
          </w:p>
        </w:tc>
        <w:tc>
          <w:tcPr>
            <w:tcW w:w="5317" w:type="dxa"/>
          </w:tcPr>
          <w:p w:rsidR="006F0389" w:rsidRPr="00523203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Кам</w:t>
            </w:r>
            <w:r w:rsidRPr="00BA4A50">
              <w:rPr>
                <w:rFonts w:ascii="e-Ukraine Head Light" w:hAnsi="e-Ukraine Head Light"/>
                <w:sz w:val="22"/>
                <w:szCs w:val="22"/>
                <w:lang w:val="uk-UA"/>
              </w:rPr>
              <w:t>′</w:t>
            </w: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янський</w:t>
            </w:r>
            <w:proofErr w:type="spellEnd"/>
          </w:p>
        </w:tc>
      </w:tr>
    </w:tbl>
    <w:p w:rsidR="00BA4A50" w:rsidRDefault="003C1767" w:rsidP="003C1767">
      <w:pPr>
        <w:ind w:left="2832" w:firstLine="708"/>
        <w:jc w:val="both"/>
        <w:rPr>
          <w:rFonts w:ascii="Kyiv*Serif Beta Bold2" w:hAnsi="Kyiv*Serif Beta Bold2"/>
          <w:sz w:val="22"/>
          <w:szCs w:val="22"/>
          <w:lang w:val="uk-UA"/>
        </w:rPr>
      </w:pPr>
      <w:r w:rsidRPr="00BA4A50">
        <w:rPr>
          <w:rFonts w:ascii="Kyiv*Serif Beta Bold2" w:hAnsi="Kyiv*Serif Beta Bold2"/>
          <w:sz w:val="22"/>
          <w:szCs w:val="22"/>
          <w:lang w:val="uk-UA"/>
        </w:rPr>
        <w:t>ПЕРЕЙМЕН</w:t>
      </w:r>
      <w:r>
        <w:rPr>
          <w:rFonts w:ascii="Kyiv*Serif Beta Bold2" w:hAnsi="Kyiv*Serif Beta Bold2"/>
          <w:sz w:val="22"/>
          <w:szCs w:val="22"/>
          <w:lang w:val="uk-UA"/>
        </w:rPr>
        <w:t>О</w:t>
      </w:r>
      <w:r w:rsidRPr="00BA4A50">
        <w:rPr>
          <w:rFonts w:ascii="Kyiv*Serif Beta Bold2" w:hAnsi="Kyiv*Serif Beta Bold2"/>
          <w:sz w:val="22"/>
          <w:szCs w:val="22"/>
          <w:lang w:val="uk-UA"/>
        </w:rPr>
        <w:t>ВА</w:t>
      </w:r>
      <w:r>
        <w:rPr>
          <w:rFonts w:ascii="Kyiv*Serif Beta Bold2" w:hAnsi="Kyiv*Serif Beta Bold2"/>
          <w:sz w:val="22"/>
          <w:szCs w:val="22"/>
          <w:lang w:val="uk-UA"/>
        </w:rPr>
        <w:t>НО</w:t>
      </w:r>
      <w:r w:rsidRPr="00BA4A50">
        <w:rPr>
          <w:rFonts w:ascii="Kyiv*Serif Beta Bold2" w:hAnsi="Kyiv*Serif Beta Bold2"/>
          <w:sz w:val="22"/>
          <w:szCs w:val="22"/>
          <w:lang w:val="uk-UA"/>
        </w:rPr>
        <w:t xml:space="preserve"> ПАРКИ:</w:t>
      </w:r>
    </w:p>
    <w:tbl>
      <w:tblPr>
        <w:tblStyle w:val="a3"/>
        <w:tblW w:w="0" w:type="auto"/>
        <w:tblInd w:w="392" w:type="dxa"/>
        <w:tblLook w:val="04A0"/>
      </w:tblPr>
      <w:tblGrid>
        <w:gridCol w:w="5172"/>
        <w:gridCol w:w="5317"/>
      </w:tblGrid>
      <w:tr w:rsidR="006F0389" w:rsidRPr="006F0389" w:rsidTr="00B45671">
        <w:tc>
          <w:tcPr>
            <w:tcW w:w="5172" w:type="dxa"/>
          </w:tcPr>
          <w:p w:rsidR="006F0389" w:rsidRPr="006F0389" w:rsidRDefault="006F0389" w:rsidP="006F0389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6F0389">
              <w:rPr>
                <w:b/>
                <w:sz w:val="22"/>
                <w:szCs w:val="22"/>
                <w:lang w:val="uk-UA"/>
              </w:rPr>
              <w:t xml:space="preserve">Назва </w:t>
            </w:r>
            <w:r>
              <w:rPr>
                <w:b/>
                <w:sz w:val="22"/>
                <w:szCs w:val="22"/>
                <w:lang w:val="uk-UA"/>
              </w:rPr>
              <w:t>парку</w:t>
            </w:r>
            <w:r w:rsidRPr="006F0389">
              <w:rPr>
                <w:b/>
                <w:sz w:val="22"/>
                <w:szCs w:val="22"/>
                <w:lang w:val="uk-UA"/>
              </w:rPr>
              <w:t xml:space="preserve"> що підлягає перейменуванню</w:t>
            </w:r>
          </w:p>
        </w:tc>
        <w:tc>
          <w:tcPr>
            <w:tcW w:w="5317" w:type="dxa"/>
          </w:tcPr>
          <w:p w:rsidR="006F0389" w:rsidRPr="00214881" w:rsidRDefault="006F0389" w:rsidP="006F0389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214881">
              <w:rPr>
                <w:b/>
                <w:sz w:val="22"/>
                <w:szCs w:val="22"/>
                <w:lang w:val="uk-UA"/>
              </w:rPr>
              <w:t>Нова назва парку</w:t>
            </w:r>
          </w:p>
        </w:tc>
      </w:tr>
      <w:tr w:rsidR="006F0389" w:rsidRPr="00523203" w:rsidTr="00B45671">
        <w:tc>
          <w:tcPr>
            <w:tcW w:w="5172" w:type="dxa"/>
          </w:tcPr>
          <w:p w:rsidR="006F0389" w:rsidRPr="00EE140E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Гайдара</w:t>
            </w:r>
          </w:p>
        </w:tc>
        <w:tc>
          <w:tcPr>
            <w:tcW w:w="5317" w:type="dxa"/>
          </w:tcPr>
          <w:p w:rsidR="006F0389" w:rsidRPr="00523203" w:rsidRDefault="006F0389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Шкільний</w:t>
            </w:r>
          </w:p>
        </w:tc>
      </w:tr>
      <w:tr w:rsidR="006F0389" w:rsidRPr="00523203" w:rsidTr="00B45671">
        <w:tc>
          <w:tcPr>
            <w:tcW w:w="5172" w:type="dxa"/>
          </w:tcPr>
          <w:p w:rsidR="006F0389" w:rsidRPr="00BA4A50" w:rsidRDefault="006F0389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50 років Жовтня</w:t>
            </w:r>
          </w:p>
        </w:tc>
        <w:tc>
          <w:tcPr>
            <w:tcW w:w="5317" w:type="dxa"/>
          </w:tcPr>
          <w:p w:rsidR="006F0389" w:rsidRPr="00BA4A50" w:rsidRDefault="006F0389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BA4A50">
              <w:rPr>
                <w:rFonts w:ascii="Kyiv*Serif Beta Bold2" w:hAnsi="Kyiv*Serif Beta Bold2"/>
                <w:sz w:val="22"/>
                <w:szCs w:val="22"/>
                <w:lang w:val="uk-UA"/>
              </w:rPr>
              <w:t>Перемоги</w:t>
            </w:r>
          </w:p>
        </w:tc>
      </w:tr>
    </w:tbl>
    <w:p w:rsidR="00B6728D" w:rsidRPr="00B6728D" w:rsidRDefault="00B6728D" w:rsidP="0090146B">
      <w:pPr>
        <w:ind w:left="3540"/>
        <w:jc w:val="both"/>
        <w:rPr>
          <w:rFonts w:ascii="Kyiv*Serif Beta Bold2" w:hAnsi="Kyiv*Serif Beta Bold2"/>
          <w:sz w:val="6"/>
          <w:szCs w:val="6"/>
          <w:lang w:val="uk-UA"/>
        </w:rPr>
      </w:pPr>
    </w:p>
    <w:p w:rsidR="003154B0" w:rsidRPr="004D7BAF" w:rsidRDefault="003C1767" w:rsidP="003154B0">
      <w:pPr>
        <w:ind w:firstLine="708"/>
        <w:jc w:val="both"/>
        <w:rPr>
          <w:rFonts w:ascii="Kyiv*Sans Beta Black2" w:hAnsi="Kyiv*Sans Beta Black2"/>
          <w:spacing w:val="-6"/>
          <w:lang w:val="uk-UA"/>
        </w:rPr>
      </w:pPr>
      <w:r w:rsidRPr="004D7BAF">
        <w:rPr>
          <w:rFonts w:ascii="Kyiv*Sans Beta Black2" w:hAnsi="Kyiv*Sans Beta Black2"/>
          <w:spacing w:val="-6"/>
          <w:lang w:val="uk-UA"/>
        </w:rPr>
        <w:t xml:space="preserve">Згідно рішення шостої сесії сьомого скликання </w:t>
      </w:r>
      <w:proofErr w:type="spellStart"/>
      <w:r w:rsidRPr="004D7BAF">
        <w:rPr>
          <w:rFonts w:ascii="Kyiv*Sans Beta Black2" w:hAnsi="Kyiv*Sans Beta Black2"/>
          <w:spacing w:val="-6"/>
          <w:lang w:val="uk-UA"/>
        </w:rPr>
        <w:t>Великознам’янської</w:t>
      </w:r>
      <w:proofErr w:type="spellEnd"/>
      <w:r w:rsidR="003154B0" w:rsidRPr="004D7BAF">
        <w:rPr>
          <w:rFonts w:ascii="Kyiv*Sans Beta Black2" w:hAnsi="Kyiv*Sans Beta Black2"/>
          <w:spacing w:val="-6"/>
          <w:lang w:val="uk-UA"/>
        </w:rPr>
        <w:t xml:space="preserve"> сільської ради  від 17 лютого 2016 року № 2 «Про перейменування об’єктів топоніміки с. Велика Знам’янка що підпадають під визначені Законом України «Про засудження комуністичного та націонал – соціалістичного (нацистського) тоталітарних режимів в Україні та заборону пропаганди  їхньої символіки» обмеження»</w:t>
      </w:r>
    </w:p>
    <w:tbl>
      <w:tblPr>
        <w:tblStyle w:val="a3"/>
        <w:tblW w:w="0" w:type="auto"/>
        <w:tblInd w:w="392" w:type="dxa"/>
        <w:tblLook w:val="04A0"/>
      </w:tblPr>
      <w:tblGrid>
        <w:gridCol w:w="5172"/>
        <w:gridCol w:w="5317"/>
      </w:tblGrid>
      <w:tr w:rsidR="004D7BAF" w:rsidRPr="00EE140E" w:rsidTr="00B45671">
        <w:tc>
          <w:tcPr>
            <w:tcW w:w="5172" w:type="dxa"/>
          </w:tcPr>
          <w:p w:rsidR="004D7BAF" w:rsidRPr="006F0389" w:rsidRDefault="004D7BAF" w:rsidP="006736E4">
            <w:pPr>
              <w:tabs>
                <w:tab w:val="left" w:pos="1188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F0389">
              <w:rPr>
                <w:b/>
                <w:sz w:val="24"/>
                <w:szCs w:val="24"/>
                <w:lang w:val="uk-UA"/>
              </w:rPr>
              <w:t>Назва вулиці що підлягає перейменуванню</w:t>
            </w:r>
          </w:p>
        </w:tc>
        <w:tc>
          <w:tcPr>
            <w:tcW w:w="5317" w:type="dxa"/>
          </w:tcPr>
          <w:p w:rsidR="004D7BAF" w:rsidRPr="00214881" w:rsidRDefault="004D7BAF" w:rsidP="006736E4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214881">
              <w:rPr>
                <w:b/>
                <w:sz w:val="22"/>
                <w:szCs w:val="22"/>
                <w:lang w:val="uk-UA"/>
              </w:rPr>
              <w:t>Нова назва вулиці</w:t>
            </w:r>
          </w:p>
        </w:tc>
      </w:tr>
      <w:tr w:rsidR="004D7BAF" w:rsidTr="00B45671">
        <w:tc>
          <w:tcPr>
            <w:tcW w:w="5172" w:type="dxa"/>
          </w:tcPr>
          <w:p w:rsidR="004D7BAF" w:rsidRPr="00EE140E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proofErr w:type="spellStart"/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Калиніна</w:t>
            </w:r>
            <w:proofErr w:type="spellEnd"/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Калинова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Московська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Скіфська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Карла Маркса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Шкільна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Рози Люксембург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Рози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Леніна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Центральна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Дем’яна Бідного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Софіївська</w:t>
            </w:r>
            <w:proofErr w:type="spellEnd"/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Жовтнева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Солов’їна</w:t>
            </w:r>
          </w:p>
        </w:tc>
      </w:tr>
      <w:tr w:rsidR="004D7BAF" w:rsidTr="00B45671">
        <w:tc>
          <w:tcPr>
            <w:tcW w:w="5172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Комсомольська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Соборна</w:t>
            </w:r>
          </w:p>
        </w:tc>
      </w:tr>
      <w:tr w:rsidR="004D7BAF" w:rsidTr="00B45671">
        <w:tc>
          <w:tcPr>
            <w:tcW w:w="5172" w:type="dxa"/>
          </w:tcPr>
          <w:p w:rsidR="004D7BAF" w:rsidRPr="00BA4A50" w:rsidRDefault="004D7BAF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Радянська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Виноградна</w:t>
            </w:r>
          </w:p>
        </w:tc>
      </w:tr>
      <w:tr w:rsidR="004D7BAF" w:rsidTr="00B45671">
        <w:tc>
          <w:tcPr>
            <w:tcW w:w="5172" w:type="dxa"/>
          </w:tcPr>
          <w:p w:rsidR="004D7BAF" w:rsidRPr="00BA4A50" w:rsidRDefault="004D7BAF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proofErr w:type="spellStart"/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Котовського</w:t>
            </w:r>
            <w:proofErr w:type="spellEnd"/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Тиха</w:t>
            </w:r>
          </w:p>
        </w:tc>
      </w:tr>
      <w:tr w:rsidR="004D7BAF" w:rsidTr="00B45671">
        <w:tc>
          <w:tcPr>
            <w:tcW w:w="5172" w:type="dxa"/>
          </w:tcPr>
          <w:p w:rsidR="004D7BAF" w:rsidRPr="00BA4A50" w:rsidRDefault="004D7BAF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proofErr w:type="spellStart"/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Артьома</w:t>
            </w:r>
            <w:proofErr w:type="spellEnd"/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Яблунева</w:t>
            </w:r>
          </w:p>
        </w:tc>
      </w:tr>
      <w:tr w:rsidR="004D7BAF" w:rsidTr="00B45671">
        <w:tc>
          <w:tcPr>
            <w:tcW w:w="5172" w:type="dxa"/>
          </w:tcPr>
          <w:p w:rsidR="004D7BAF" w:rsidRPr="00BA4A50" w:rsidRDefault="004D7BAF" w:rsidP="006736E4">
            <w:pPr>
              <w:tabs>
                <w:tab w:val="left" w:pos="11880"/>
              </w:tabs>
              <w:rPr>
                <w:rFonts w:ascii="Kyiv*Serif Beta Bold2" w:hAnsi="Kyiv*Serif Beta Bold2"/>
                <w:sz w:val="22"/>
                <w:szCs w:val="22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Горького</w:t>
            </w:r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Водяна</w:t>
            </w:r>
          </w:p>
        </w:tc>
      </w:tr>
    </w:tbl>
    <w:p w:rsidR="0090146B" w:rsidRDefault="0090146B" w:rsidP="0090146B">
      <w:pPr>
        <w:ind w:left="2832" w:firstLine="708"/>
        <w:jc w:val="both"/>
        <w:rPr>
          <w:rFonts w:ascii="Kyiv*Serif Beta Bold2" w:hAnsi="Kyiv*Serif Beta Bold2"/>
          <w:b/>
          <w:sz w:val="22"/>
          <w:szCs w:val="22"/>
          <w:lang w:val="uk-UA"/>
        </w:rPr>
      </w:pPr>
      <w:r w:rsidRPr="003C1767">
        <w:rPr>
          <w:rFonts w:ascii="Kyiv*Serif Beta Bold2" w:hAnsi="Kyiv*Serif Beta Bold2"/>
          <w:b/>
          <w:sz w:val="22"/>
          <w:szCs w:val="22"/>
          <w:lang w:val="uk-UA"/>
        </w:rPr>
        <w:t>ПЕРЕЙМЕНОВАНО ПРОВУЛКИ</w:t>
      </w:r>
    </w:p>
    <w:tbl>
      <w:tblPr>
        <w:tblStyle w:val="a3"/>
        <w:tblW w:w="0" w:type="auto"/>
        <w:tblInd w:w="392" w:type="dxa"/>
        <w:tblLook w:val="04A0"/>
      </w:tblPr>
      <w:tblGrid>
        <w:gridCol w:w="5172"/>
        <w:gridCol w:w="5317"/>
      </w:tblGrid>
      <w:tr w:rsidR="004D7BAF" w:rsidRPr="00EE140E" w:rsidTr="00B45671">
        <w:tc>
          <w:tcPr>
            <w:tcW w:w="5172" w:type="dxa"/>
          </w:tcPr>
          <w:p w:rsidR="004D7BAF" w:rsidRPr="006F0389" w:rsidRDefault="004D7BAF" w:rsidP="006736E4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6F0389">
              <w:rPr>
                <w:b/>
                <w:sz w:val="22"/>
                <w:szCs w:val="22"/>
                <w:lang w:val="uk-UA"/>
              </w:rPr>
              <w:t>Назва провулку що підлягає перейменуванню</w:t>
            </w:r>
          </w:p>
        </w:tc>
        <w:tc>
          <w:tcPr>
            <w:tcW w:w="5317" w:type="dxa"/>
          </w:tcPr>
          <w:p w:rsidR="004D7BAF" w:rsidRPr="00214881" w:rsidRDefault="004D7BAF" w:rsidP="006736E4">
            <w:pPr>
              <w:tabs>
                <w:tab w:val="left" w:pos="118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214881">
              <w:rPr>
                <w:b/>
                <w:sz w:val="22"/>
                <w:szCs w:val="22"/>
                <w:lang w:val="uk-UA"/>
              </w:rPr>
              <w:t>Нова назва провулку</w:t>
            </w:r>
          </w:p>
        </w:tc>
      </w:tr>
      <w:tr w:rsidR="004D7BAF" w:rsidTr="00B45671">
        <w:tc>
          <w:tcPr>
            <w:tcW w:w="5172" w:type="dxa"/>
          </w:tcPr>
          <w:p w:rsidR="004D7BAF" w:rsidRPr="00EE140E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</w:rPr>
            </w:pPr>
            <w:proofErr w:type="spellStart"/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Краснофлоцький</w:t>
            </w:r>
            <w:proofErr w:type="spellEnd"/>
          </w:p>
        </w:tc>
        <w:tc>
          <w:tcPr>
            <w:tcW w:w="5317" w:type="dxa"/>
          </w:tcPr>
          <w:p w:rsidR="004D7BAF" w:rsidRPr="00523203" w:rsidRDefault="004D7BAF" w:rsidP="006736E4">
            <w:pPr>
              <w:tabs>
                <w:tab w:val="left" w:pos="11880"/>
              </w:tabs>
              <w:rPr>
                <w:b/>
                <w:sz w:val="28"/>
                <w:szCs w:val="28"/>
                <w:lang w:val="uk-UA"/>
              </w:rPr>
            </w:pPr>
            <w:r w:rsidRPr="0090146B">
              <w:rPr>
                <w:rFonts w:ascii="Kyiv*Serif Beta Bold2" w:hAnsi="Kyiv*Serif Beta Bold2"/>
                <w:sz w:val="22"/>
                <w:szCs w:val="22"/>
                <w:lang w:val="uk-UA"/>
              </w:rPr>
              <w:t>Квітучий</w:t>
            </w:r>
          </w:p>
        </w:tc>
      </w:tr>
    </w:tbl>
    <w:p w:rsidR="00B6728D" w:rsidRPr="00B6728D" w:rsidRDefault="00B6728D" w:rsidP="00B6728D">
      <w:pPr>
        <w:ind w:left="2832" w:firstLine="708"/>
        <w:jc w:val="both"/>
        <w:rPr>
          <w:rFonts w:ascii="Kyiv*Serif Beta Bold2" w:hAnsi="Kyiv*Serif Beta Bold2"/>
          <w:sz w:val="6"/>
          <w:szCs w:val="6"/>
          <w:lang w:val="uk-UA"/>
        </w:rPr>
      </w:pPr>
    </w:p>
    <w:p w:rsidR="00B6728D" w:rsidRPr="004D7BAF" w:rsidRDefault="00B6728D" w:rsidP="00B6728D">
      <w:pPr>
        <w:jc w:val="both"/>
        <w:rPr>
          <w:rFonts w:ascii="Kyiv*Sans Beta Black2" w:hAnsi="Kyiv*Sans Beta Black2"/>
          <w:color w:val="000000"/>
          <w:spacing w:val="-6"/>
          <w:lang w:val="uk-UA"/>
        </w:rPr>
      </w:pPr>
      <w:r w:rsidRPr="004D7BAF">
        <w:rPr>
          <w:rFonts w:ascii="Kyiv*Sans Beta Black2" w:hAnsi="Kyiv*Sans Beta Black2"/>
          <w:spacing w:val="-6"/>
          <w:lang w:val="uk-UA"/>
        </w:rPr>
        <w:t xml:space="preserve">Згідно Додатку 1 </w:t>
      </w:r>
      <w:r w:rsidRPr="004D7BAF">
        <w:rPr>
          <w:rFonts w:ascii="Kyiv*Sans Beta Black2" w:hAnsi="Kyiv*Sans Beta Black2"/>
          <w:color w:val="000000"/>
          <w:spacing w:val="-6"/>
          <w:lang w:val="uk-UA"/>
        </w:rPr>
        <w:t>до розпорядження Запорізької обласної державної адміністрації</w:t>
      </w:r>
      <w:r w:rsidR="00CA5015">
        <w:rPr>
          <w:rFonts w:ascii="Kyiv*Sans Beta Black2" w:hAnsi="Kyiv*Sans Beta Black2"/>
          <w:color w:val="000000"/>
          <w:spacing w:val="-6"/>
          <w:lang w:val="uk-UA"/>
        </w:rPr>
        <w:t xml:space="preserve"> від </w:t>
      </w:r>
      <w:r w:rsidRPr="004D7BAF">
        <w:rPr>
          <w:rFonts w:ascii="Kyiv*Sans Beta Black2" w:hAnsi="Kyiv*Sans Beta Black2"/>
          <w:color w:val="000000"/>
          <w:spacing w:val="-6"/>
          <w:lang w:val="uk-UA"/>
        </w:rPr>
        <w:br/>
        <w:t>19.05.2016 року № 275 «Про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</w:p>
    <w:p w:rsidR="00E768C7" w:rsidRPr="004D7BAF" w:rsidRDefault="00B6728D" w:rsidP="00B6728D">
      <w:pPr>
        <w:ind w:firstLine="708"/>
        <w:jc w:val="both"/>
        <w:rPr>
          <w:rFonts w:ascii="Kyiv*Serif Beta Bold2" w:hAnsi="Kyiv*Serif Beta Bold2"/>
          <w:lang w:val="uk-UA"/>
        </w:rPr>
      </w:pPr>
      <w:r w:rsidRPr="004D7BAF">
        <w:rPr>
          <w:rFonts w:ascii="Kyiv*Serif Beta Bold2" w:hAnsi="Kyiv*Serif Beta Bold2"/>
          <w:lang w:val="uk-UA"/>
        </w:rPr>
        <w:t xml:space="preserve">в с. Велика Знам’янка ПЕРЕЙМЕНОВАНО вулицю </w:t>
      </w:r>
      <w:r w:rsidR="000F1245" w:rsidRPr="004D7BAF">
        <w:rPr>
          <w:rFonts w:ascii="Kyiv*Serif Beta Bold2" w:hAnsi="Kyiv*Serif Beta Bold2"/>
          <w:b/>
          <w:lang w:val="uk-UA"/>
        </w:rPr>
        <w:t>Пролетарська на вулицю Українська.</w:t>
      </w:r>
    </w:p>
    <w:p w:rsidR="003154B0" w:rsidRPr="003154B0" w:rsidRDefault="003154B0" w:rsidP="003154B0">
      <w:pPr>
        <w:ind w:firstLine="708"/>
        <w:jc w:val="both"/>
        <w:rPr>
          <w:lang w:val="uk-UA"/>
        </w:rPr>
      </w:pPr>
    </w:p>
    <w:sectPr w:rsidR="003154B0" w:rsidRPr="003154B0" w:rsidSect="004D7BAF">
      <w:pgSz w:w="11906" w:h="16838"/>
      <w:pgMar w:top="284" w:right="42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yiv*Sans Beta Black2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Head">
    <w:panose1 w:val="00000500000000000000"/>
    <w:charset w:val="CC"/>
    <w:family w:val="auto"/>
    <w:pitch w:val="variable"/>
    <w:sig w:usb0="00000207" w:usb1="00000001" w:usb2="00000000" w:usb3="00000000" w:csb0="00000097" w:csb1="00000000"/>
  </w:font>
  <w:font w:name="Kyiv*Serif Beta Bold2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Head Light">
    <w:panose1 w:val="00000400000000000000"/>
    <w:charset w:val="CC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A50"/>
    <w:rsid w:val="000F1245"/>
    <w:rsid w:val="00214881"/>
    <w:rsid w:val="003154B0"/>
    <w:rsid w:val="003C1767"/>
    <w:rsid w:val="004D7BAF"/>
    <w:rsid w:val="006F0389"/>
    <w:rsid w:val="00730C3A"/>
    <w:rsid w:val="00803A99"/>
    <w:rsid w:val="0090146B"/>
    <w:rsid w:val="00B45671"/>
    <w:rsid w:val="00B6728D"/>
    <w:rsid w:val="00BA4A50"/>
    <w:rsid w:val="00CA5015"/>
    <w:rsid w:val="00D35053"/>
    <w:rsid w:val="00E768C7"/>
    <w:rsid w:val="00EE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296F3-8C2B-421C-B634-F01AA250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2020-04-07T13:14:00Z</cp:lastPrinted>
  <dcterms:created xsi:type="dcterms:W3CDTF">2020-04-07T10:44:00Z</dcterms:created>
  <dcterms:modified xsi:type="dcterms:W3CDTF">2020-04-08T05:24:00Z</dcterms:modified>
</cp:coreProperties>
</file>