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8" w:rsidRPr="00090EF8" w:rsidRDefault="00946C68" w:rsidP="00423307">
      <w:pPr>
        <w:pStyle w:val="a3"/>
      </w:pPr>
    </w:p>
    <w:p w:rsidR="002D7785" w:rsidRPr="00011049" w:rsidRDefault="0018054E" w:rsidP="002D7785">
      <w:pPr>
        <w:pStyle w:val="a3"/>
        <w:jc w:val="center"/>
        <w:rPr>
          <w:sz w:val="36"/>
          <w:szCs w:val="36"/>
          <w:lang w:val="uk-UA"/>
        </w:rPr>
      </w:pPr>
      <w:r w:rsidRPr="00011049">
        <w:rPr>
          <w:sz w:val="36"/>
          <w:szCs w:val="36"/>
        </w:rPr>
        <w:t>С</w:t>
      </w:r>
      <w:r w:rsidR="0072727D">
        <w:rPr>
          <w:sz w:val="36"/>
          <w:szCs w:val="36"/>
          <w:lang w:val="uk-UA"/>
        </w:rPr>
        <w:t xml:space="preserve"> </w:t>
      </w:r>
      <w:r w:rsidRPr="00011049">
        <w:rPr>
          <w:sz w:val="36"/>
          <w:szCs w:val="36"/>
        </w:rPr>
        <w:t>х</w:t>
      </w:r>
      <w:r w:rsidR="0072727D">
        <w:rPr>
          <w:sz w:val="36"/>
          <w:szCs w:val="36"/>
          <w:lang w:val="uk-UA"/>
        </w:rPr>
        <w:t xml:space="preserve"> </w:t>
      </w:r>
      <w:r w:rsidRPr="00011049">
        <w:rPr>
          <w:sz w:val="36"/>
          <w:szCs w:val="36"/>
        </w:rPr>
        <w:t>е</w:t>
      </w:r>
      <w:r w:rsidR="0072727D">
        <w:rPr>
          <w:sz w:val="36"/>
          <w:szCs w:val="36"/>
          <w:lang w:val="uk-UA"/>
        </w:rPr>
        <w:t xml:space="preserve"> </w:t>
      </w:r>
      <w:r w:rsidRPr="00011049">
        <w:rPr>
          <w:sz w:val="36"/>
          <w:szCs w:val="36"/>
        </w:rPr>
        <w:t>м</w:t>
      </w:r>
      <w:r w:rsidR="0072727D">
        <w:rPr>
          <w:sz w:val="36"/>
          <w:szCs w:val="36"/>
          <w:lang w:val="uk-UA"/>
        </w:rPr>
        <w:t xml:space="preserve"> </w:t>
      </w:r>
      <w:r w:rsidRPr="00011049">
        <w:rPr>
          <w:sz w:val="36"/>
          <w:szCs w:val="36"/>
        </w:rPr>
        <w:t>а</w:t>
      </w:r>
    </w:p>
    <w:p w:rsidR="002D7785" w:rsidRPr="00011049" w:rsidRDefault="00DF1B7A" w:rsidP="002D7785">
      <w:pPr>
        <w:pStyle w:val="a3"/>
        <w:jc w:val="center"/>
        <w:rPr>
          <w:sz w:val="28"/>
          <w:szCs w:val="28"/>
          <w:lang w:val="uk-UA"/>
        </w:rPr>
      </w:pPr>
      <w:r w:rsidRPr="00011049">
        <w:rPr>
          <w:sz w:val="28"/>
          <w:szCs w:val="28"/>
          <w:lang w:val="uk-UA"/>
        </w:rPr>
        <w:t>розташування</w:t>
      </w:r>
      <w:r w:rsidR="0018054E" w:rsidRPr="00011049">
        <w:rPr>
          <w:sz w:val="28"/>
          <w:szCs w:val="28"/>
        </w:rPr>
        <w:t xml:space="preserve"> </w:t>
      </w:r>
      <w:r w:rsidR="0018054E" w:rsidRPr="00011049">
        <w:rPr>
          <w:sz w:val="28"/>
          <w:szCs w:val="28"/>
          <w:lang w:val="uk-UA"/>
        </w:rPr>
        <w:t>смуги</w:t>
      </w:r>
      <w:r w:rsidR="0018054E" w:rsidRPr="00011049">
        <w:rPr>
          <w:sz w:val="28"/>
          <w:szCs w:val="28"/>
        </w:rPr>
        <w:t xml:space="preserve"> </w:t>
      </w:r>
      <w:r w:rsidR="0018054E" w:rsidRPr="00011049">
        <w:rPr>
          <w:sz w:val="28"/>
          <w:szCs w:val="28"/>
          <w:lang w:val="uk-UA"/>
        </w:rPr>
        <w:t>водопостачання</w:t>
      </w:r>
      <w:r w:rsidRPr="00011049">
        <w:rPr>
          <w:sz w:val="28"/>
          <w:szCs w:val="28"/>
          <w:lang w:val="uk-UA"/>
        </w:rPr>
        <w:t xml:space="preserve"> вздовж </w:t>
      </w:r>
      <w:r w:rsidR="006A2626">
        <w:rPr>
          <w:sz w:val="28"/>
          <w:szCs w:val="28"/>
          <w:lang w:val="uk-UA"/>
        </w:rPr>
        <w:t>вул. Шкільна на ділянці</w:t>
      </w:r>
      <w:r w:rsidR="004D10CE" w:rsidRPr="00011049">
        <w:rPr>
          <w:sz w:val="28"/>
          <w:szCs w:val="28"/>
          <w:lang w:val="uk-UA"/>
        </w:rPr>
        <w:t xml:space="preserve">  від житлового будинку №</w:t>
      </w:r>
      <w:r w:rsidR="006A2626">
        <w:rPr>
          <w:sz w:val="28"/>
          <w:szCs w:val="28"/>
          <w:lang w:val="uk-UA"/>
        </w:rPr>
        <w:t xml:space="preserve"> </w:t>
      </w:r>
      <w:r w:rsidR="004D10CE" w:rsidRPr="00011049">
        <w:rPr>
          <w:sz w:val="28"/>
          <w:szCs w:val="28"/>
          <w:lang w:val="uk-UA"/>
        </w:rPr>
        <w:t>28</w:t>
      </w:r>
    </w:p>
    <w:p w:rsidR="0084423F" w:rsidRPr="00011049" w:rsidRDefault="004D10CE" w:rsidP="002D7785">
      <w:pPr>
        <w:pStyle w:val="a3"/>
        <w:jc w:val="center"/>
        <w:rPr>
          <w:sz w:val="28"/>
          <w:szCs w:val="28"/>
          <w:lang w:val="uk-UA"/>
        </w:rPr>
      </w:pPr>
      <w:r w:rsidRPr="00011049">
        <w:rPr>
          <w:sz w:val="28"/>
          <w:szCs w:val="28"/>
          <w:lang w:val="uk-UA"/>
        </w:rPr>
        <w:t xml:space="preserve">до провулку </w:t>
      </w:r>
      <w:r w:rsidR="001D4852">
        <w:rPr>
          <w:sz w:val="28"/>
          <w:szCs w:val="28"/>
          <w:lang w:val="uk-UA"/>
        </w:rPr>
        <w:t>Свобо</w:t>
      </w:r>
      <w:r w:rsidR="006110FE" w:rsidRPr="00011049">
        <w:rPr>
          <w:sz w:val="28"/>
          <w:szCs w:val="28"/>
          <w:lang w:val="uk-UA"/>
        </w:rPr>
        <w:t>дний</w:t>
      </w:r>
      <w:r w:rsidR="00090EF8" w:rsidRPr="00011049">
        <w:rPr>
          <w:sz w:val="28"/>
          <w:szCs w:val="28"/>
          <w:lang w:val="uk-UA"/>
        </w:rPr>
        <w:t xml:space="preserve"> в с. Велика Знам’янка</w:t>
      </w:r>
    </w:p>
    <w:p w:rsidR="0084423F" w:rsidRPr="0084423F" w:rsidRDefault="001B2834" w:rsidP="0084423F">
      <w:pPr>
        <w:rPr>
          <w:lang w:val="uk-UA"/>
        </w:rPr>
      </w:pPr>
      <w:r>
        <w:rPr>
          <w:noProof/>
          <w:lang w:eastAsia="ru-RU"/>
        </w:rPr>
        <w:pict>
          <v:rect id="_x0000_s1042" style="position:absolute;margin-left:481.85pt;margin-top:154.65pt;width:307.65pt;height:18.1pt;rotation:3007214fd;z-index:251673600" fillcolor="#92d050" strokecolor="#00b050"/>
        </w:pict>
      </w:r>
      <w:r w:rsidRPr="001B2834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65pt;margin-top:11.3pt;width:548.5pt;height:31.05pt;flip:x y;z-index:251664384" o:connectortype="straight"/>
        </w:pict>
      </w:r>
    </w:p>
    <w:p w:rsidR="0084423F" w:rsidRPr="0084423F" w:rsidRDefault="001B2834" w:rsidP="0084423F">
      <w:pPr>
        <w:rPr>
          <w:lang w:val="uk-UA"/>
        </w:rPr>
      </w:pPr>
      <w:r w:rsidRPr="001B2834">
        <w:rPr>
          <w:noProof/>
          <w:sz w:val="28"/>
          <w:szCs w:val="28"/>
          <w:lang w:eastAsia="ru-RU"/>
        </w:rPr>
        <w:pict>
          <v:shape id="_x0000_s1055" type="#_x0000_t32" style="position:absolute;margin-left:296.3pt;margin-top:22.15pt;width:201.6pt;height:86pt;flip:x;z-index:251685888" o:connectortype="straight">
            <v:stroke startarrow="block" endarrow="block"/>
          </v:shape>
        </w:pict>
      </w:r>
      <w:r w:rsidRPr="001B2834">
        <w:rPr>
          <w:noProof/>
          <w:sz w:val="28"/>
          <w:szCs w:val="28"/>
          <w:lang w:eastAsia="ru-RU"/>
        </w:rPr>
        <w:pict>
          <v:shape id="_x0000_s1053" type="#_x0000_t32" style="position:absolute;margin-left:493.8pt;margin-top:16.95pt;width:28.2pt;height:58.5pt;z-index:251683840" o:connectortype="straight"/>
        </w:pict>
      </w:r>
      <w:r w:rsidRPr="001B2834">
        <w:rPr>
          <w:noProof/>
          <w:sz w:val="28"/>
          <w:szCs w:val="28"/>
          <w:lang w:eastAsia="ru-RU"/>
        </w:rPr>
        <w:pict>
          <v:shape id="_x0000_s1031" type="#_x0000_t32" style="position:absolute;margin-left:.65pt;margin-top:16.9pt;width:497.25pt;height:27.55pt;z-index:251663360" o:connectortype="straight"/>
        </w:pict>
      </w:r>
      <w:r>
        <w:rPr>
          <w:noProof/>
          <w:lang w:eastAsia="ru-RU"/>
        </w:rPr>
        <w:pict>
          <v:rect id="_x0000_s1044" style="position:absolute;margin-left:.65pt;margin-top:9.85pt;width:552.6pt;height:12.3pt;rotation:210429fd;z-index:251674624" fillcolor="white [3212]" strokecolor="#00b050"/>
        </w:pict>
      </w:r>
      <w:r w:rsidRPr="001B2834">
        <w:rPr>
          <w:noProof/>
          <w:sz w:val="28"/>
          <w:szCs w:val="28"/>
          <w:lang w:eastAsia="ru-RU"/>
        </w:rPr>
        <w:pict>
          <v:shape id="_x0000_s1033" type="#_x0000_t32" style="position:absolute;margin-left:549.15pt;margin-top:16.9pt;width:267pt;height:0;z-index:251665408" o:connectortype="straight"/>
        </w:pict>
      </w:r>
      <w:r w:rsidRPr="001B2834">
        <w:rPr>
          <w:noProof/>
          <w:sz w:val="28"/>
          <w:szCs w:val="28"/>
          <w:lang w:eastAsia="ru-RU"/>
        </w:rPr>
        <w:pict>
          <v:rect id="_x0000_s1045" style="position:absolute;margin-left:530.8pt;margin-top:24.05pt;width:285.35pt;height:12.9pt;z-index:251675648" fillcolor="white [3212]" strokecolor="#00b050"/>
        </w:pict>
      </w:r>
    </w:p>
    <w:p w:rsidR="0084423F" w:rsidRPr="0084423F" w:rsidRDefault="001B2834" w:rsidP="0084423F">
      <w:pPr>
        <w:rPr>
          <w:lang w:val="uk-UA"/>
        </w:rPr>
      </w:pPr>
      <w:r w:rsidRPr="001B2834">
        <w:rPr>
          <w:noProof/>
          <w:sz w:val="28"/>
          <w:szCs w:val="28"/>
          <w:lang w:eastAsia="ru-RU"/>
        </w:rPr>
        <w:pict>
          <v:shape id="_x0000_s1030" type="#_x0000_t32" style="position:absolute;margin-left:565.9pt;margin-top:19.25pt;width:253.15pt;height:.05pt;z-index:251662336" o:connectortype="straight"/>
        </w:pict>
      </w:r>
      <w:r w:rsidRPr="001B2834">
        <w:rPr>
          <w:noProof/>
          <w:sz w:val="28"/>
          <w:szCs w:val="28"/>
          <w:lang w:eastAsia="ru-RU"/>
        </w:rPr>
        <w:pict>
          <v:shape id="_x0000_s1029" type="#_x0000_t32" style="position:absolute;margin-left:566.4pt;margin-top:19pt;width:205.4pt;height:212.1pt;flip:x y;z-index:251661312" o:connectortype="straight"/>
        </w:pict>
      </w:r>
      <w:r w:rsidRPr="001B2834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4.9pt;margin-top:16.3pt;width:73.35pt;height:33.7pt;z-index:251681792" strokecolor="white [3212]">
            <v:textbox style="mso-next-textbox:#_x0000_s1051">
              <w:txbxContent>
                <w:p w:rsidR="000B0DD9" w:rsidRPr="009B43DE" w:rsidRDefault="0058769E">
                  <w:pPr>
                    <w:rPr>
                      <w:b/>
                      <w:sz w:val="36"/>
                      <w:szCs w:val="36"/>
                      <w:u w:val="single"/>
                      <w:lang w:val="uk-UA"/>
                    </w:rPr>
                  </w:pPr>
                  <w:r w:rsidRPr="009B43DE">
                    <w:rPr>
                      <w:b/>
                      <w:sz w:val="36"/>
                      <w:szCs w:val="36"/>
                      <w:u w:val="single"/>
                      <w:lang w:val="uk-UA"/>
                    </w:rPr>
                    <w:t>460.0м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margin-left:607.7pt;margin-top:11.5pt;width:52.95pt;height:32.2pt;flip:x y;z-index:251695104" o:connectortype="straight" strokecolor="#00b050" strokeweight=".25pt"/>
        </w:pict>
      </w:r>
      <w:r w:rsidRPr="001B2834">
        <w:rPr>
          <w:noProof/>
          <w:sz w:val="28"/>
          <w:szCs w:val="28"/>
          <w:lang w:eastAsia="ru-RU"/>
        </w:rPr>
        <w:pict>
          <v:shape id="_x0000_s1028" type="#_x0000_t32" style="position:absolute;margin-left:78.5pt;margin-top:19.05pt;width:419.4pt;height:198.95pt;flip:x;z-index:251660288" o:connectortype="straight"/>
        </w:pict>
      </w:r>
    </w:p>
    <w:p w:rsidR="0084423F" w:rsidRPr="0084423F" w:rsidRDefault="001B2834" w:rsidP="0084423F">
      <w:pPr>
        <w:rPr>
          <w:lang w:val="uk-UA"/>
        </w:rPr>
      </w:pPr>
      <w:r>
        <w:rPr>
          <w:noProof/>
          <w:lang w:eastAsia="ru-RU"/>
        </w:rPr>
        <w:pict>
          <v:shape id="_x0000_s1062" type="#_x0000_t32" style="position:absolute;margin-left:293.3pt;margin-top:13.8pt;width:40.8pt;height:27.25pt;flip:x y;z-index:251693056" o:connectortype="straight" strokeweight="1.5pt"/>
        </w:pict>
      </w:r>
      <w:r w:rsidRPr="001B2834">
        <w:rPr>
          <w:noProof/>
          <w:sz w:val="28"/>
          <w:szCs w:val="28"/>
          <w:lang w:eastAsia="ru-RU"/>
        </w:rPr>
        <w:pict>
          <v:rect id="_x0000_s1034" style="position:absolute;margin-left:222.15pt;margin-top:9.65pt;width:49.25pt;height:40.7pt;rotation:-1770519fd;z-index:251666432" fillcolor="#daeef3 [664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4648ED" w:rsidRPr="000B1045" w:rsidRDefault="004648E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Ж.б        №28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530.8pt;margin-top:2pt;width:129.85pt;height:42.4pt;z-index:251696128" o:connectortype="straight" strokecolor="#974706 [1609]"/>
        </w:pict>
      </w:r>
      <w:r w:rsidRPr="001B2834">
        <w:rPr>
          <w:noProof/>
          <w:sz w:val="28"/>
          <w:szCs w:val="28"/>
          <w:lang w:eastAsia="ru-RU"/>
        </w:rPr>
        <w:pict>
          <v:shape id="_x0000_s1027" type="#_x0000_t32" style="position:absolute;margin-left:542.7pt;margin-top:12pt;width:179.25pt;height:187.65pt;z-index:251659264" o:connectortype="straight" strokeweight=".25pt"/>
        </w:pict>
      </w:r>
      <w:r w:rsidRPr="001B2834">
        <w:rPr>
          <w:noProof/>
          <w:sz w:val="28"/>
          <w:szCs w:val="28"/>
          <w:lang w:eastAsia="ru-RU"/>
        </w:rPr>
        <w:pict>
          <v:shape id="_x0000_s1026" type="#_x0000_t32" style="position:absolute;margin-left:149.6pt;margin-top:12pt;width:393.1pt;height:187.65pt;flip:y;z-index:251658240" o:connectortype="straight"/>
        </w:pict>
      </w:r>
      <w:r>
        <w:rPr>
          <w:noProof/>
          <w:lang w:eastAsia="ru-RU"/>
        </w:rPr>
        <w:pict>
          <v:shape id="_x0000_s1040" type="#_x0000_t202" style="position:absolute;margin-left:655.1pt;margin-top:3.6pt;width:163.95pt;height:80.45pt;z-index:251671552" fillcolor="white [3212]" stroked="f" strokecolor="white [3212]">
            <v:shadow on="t" offset=",1pt" offset2=",-2pt"/>
            <v:textbox>
              <w:txbxContent>
                <w:p w:rsidR="003C470E" w:rsidRPr="009025BB" w:rsidRDefault="00E75057">
                  <w:pPr>
                    <w:rPr>
                      <w:color w:val="00B050"/>
                      <w:u w:val="single"/>
                      <w:lang w:val="uk-UA"/>
                    </w:rPr>
                  </w:pPr>
                  <w:r w:rsidRPr="009025BB">
                    <w:rPr>
                      <w:color w:val="00B050"/>
                      <w:u w:val="single"/>
                      <w:lang w:val="uk-UA"/>
                    </w:rPr>
                    <w:t>в</w:t>
                  </w:r>
                  <w:r w:rsidR="007C093F" w:rsidRPr="009025BB">
                    <w:rPr>
                      <w:color w:val="00B050"/>
                      <w:u w:val="single"/>
                    </w:rPr>
                    <w:t>ул.Л</w:t>
                  </w:r>
                  <w:r w:rsidR="007C093F" w:rsidRPr="009025BB">
                    <w:rPr>
                      <w:color w:val="00B050"/>
                      <w:u w:val="single"/>
                      <w:lang w:val="uk-UA"/>
                    </w:rPr>
                    <w:t>и</w:t>
                  </w:r>
                  <w:r w:rsidR="007C093F" w:rsidRPr="009025BB">
                    <w:rPr>
                      <w:color w:val="00B050"/>
                      <w:u w:val="single"/>
                    </w:rPr>
                    <w:t>манна</w:t>
                  </w:r>
                </w:p>
                <w:p w:rsidR="00E75057" w:rsidRPr="009025BB" w:rsidRDefault="00E75057">
                  <w:pPr>
                    <w:rPr>
                      <w:color w:val="984806" w:themeColor="accent6" w:themeShade="80"/>
                      <w:u w:val="single"/>
                      <w:lang w:val="uk-UA"/>
                    </w:rPr>
                  </w:pPr>
                  <w:r w:rsidRPr="009025BB">
                    <w:rPr>
                      <w:color w:val="984806" w:themeColor="accent6" w:themeShade="80"/>
                      <w:u w:val="single"/>
                      <w:lang w:val="uk-UA"/>
                    </w:rPr>
                    <w:t>вул.Шкільна</w:t>
                  </w:r>
                </w:p>
                <w:p w:rsidR="0073148D" w:rsidRPr="002A4A15" w:rsidRDefault="006A2626">
                  <w:pPr>
                    <w:rPr>
                      <w:color w:val="00B050"/>
                      <w:u w:val="single"/>
                      <w:lang w:val="uk-UA"/>
                    </w:rPr>
                  </w:pPr>
                  <w:r>
                    <w:rPr>
                      <w:color w:val="00B050"/>
                      <w:u w:val="single"/>
                      <w:lang w:val="uk-UA"/>
                    </w:rPr>
                    <w:t>про</w:t>
                  </w:r>
                  <w:r w:rsidR="0073148D" w:rsidRPr="002A4A15">
                    <w:rPr>
                      <w:color w:val="00B050"/>
                      <w:u w:val="single"/>
                      <w:lang w:val="uk-UA"/>
                    </w:rPr>
                    <w:t>в. Свободний</w:t>
                  </w:r>
                </w:p>
              </w:txbxContent>
            </v:textbox>
          </v:shape>
        </w:pict>
      </w:r>
    </w:p>
    <w:p w:rsidR="0084423F" w:rsidRPr="0084423F" w:rsidRDefault="001B2834" w:rsidP="0084423F">
      <w:pPr>
        <w:rPr>
          <w:lang w:val="uk-UA"/>
        </w:rPr>
      </w:pPr>
      <w:r w:rsidRPr="001B2834">
        <w:rPr>
          <w:noProof/>
          <w:sz w:val="28"/>
          <w:szCs w:val="28"/>
          <w:lang w:eastAsia="ru-RU"/>
        </w:rPr>
        <w:pict>
          <v:shape id="_x0000_s1038" type="#_x0000_t32" style="position:absolute;margin-left:329.8pt;margin-top:10.25pt;width:211.95pt;height:99.7pt;flip:y;z-index:251670528" o:connectortype="straight" strokecolor="#205867 [1608]" strokeweight="6pt">
            <v:stroke dashstyle="longDashDot"/>
          </v:shape>
        </w:pict>
      </w:r>
      <w:r>
        <w:rPr>
          <w:noProof/>
          <w:lang w:eastAsia="ru-RU"/>
        </w:rPr>
        <w:pict>
          <v:shape id="_x0000_s1049" type="#_x0000_t32" style="position:absolute;margin-left:526.3pt;margin-top:4.5pt;width:10.95pt;height:20.4pt;z-index:251679744" o:connectortype="straight" strokecolor="#205867 [1608]" strokeweight="6pt"/>
        </w:pict>
      </w:r>
    </w:p>
    <w:p w:rsidR="0084423F" w:rsidRPr="0084423F" w:rsidRDefault="001B2834" w:rsidP="0084423F">
      <w:pPr>
        <w:rPr>
          <w:lang w:val="uk-UA"/>
        </w:rPr>
      </w:pPr>
      <w:r>
        <w:rPr>
          <w:noProof/>
          <w:lang w:eastAsia="ru-RU"/>
        </w:rPr>
        <w:pict>
          <v:shape id="_x0000_s1069" type="#_x0000_t32" style="position:absolute;margin-left:566.4pt;margin-top:16.25pt;width:13.4pt;height:31.2pt;flip:y;z-index:251699200" o:connectortype="straight" strokeweight="1.5pt"/>
        </w:pict>
      </w:r>
      <w:r w:rsidRPr="001B2834">
        <w:rPr>
          <w:noProof/>
          <w:sz w:val="28"/>
          <w:szCs w:val="28"/>
          <w:lang w:eastAsia="ru-RU"/>
        </w:rPr>
        <w:pict>
          <v:shape id="_x0000_s1067" type="#_x0000_t32" style="position:absolute;margin-left:560.85pt;margin-top:10.95pt;width:28.75pt;height:18.45pt;flip:x;z-index:251697152" o:connectortype="straight">
            <v:stroke startarrow="block" endarrow="block"/>
          </v:shape>
        </w:pict>
      </w:r>
      <w:r w:rsidRPr="001B2834">
        <w:rPr>
          <w:noProof/>
          <w:sz w:val="28"/>
          <w:szCs w:val="28"/>
          <w:lang w:eastAsia="ru-RU"/>
        </w:rPr>
        <w:pict>
          <v:shape id="_x0000_s1068" type="#_x0000_t32" style="position:absolute;margin-left:542.7pt;margin-top:4.65pt;width:23.7pt;height:29.75pt;z-index:251698176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29.8pt;margin-top:4.65pt;width:28.45pt;height:61.1pt;z-index:251691008" o:connectortype="straight">
            <v:stroke startarrow="block" endarrow="block"/>
          </v:shape>
        </w:pict>
      </w:r>
      <w:r w:rsidRPr="001B2834">
        <w:rPr>
          <w:noProof/>
          <w:sz w:val="28"/>
          <w:szCs w:val="28"/>
          <w:lang w:eastAsia="ru-RU"/>
        </w:rPr>
        <w:pict>
          <v:shape id="_x0000_s1054" type="#_x0000_t32" style="position:absolute;margin-left:294.5pt;margin-top:2.5pt;width:11.2pt;height:23.45pt;flip:x y;z-index:251684864" o:connectortype="straight"/>
        </w:pict>
      </w:r>
      <w:r>
        <w:rPr>
          <w:noProof/>
          <w:lang w:eastAsia="ru-RU"/>
        </w:rPr>
        <w:pict>
          <v:shape id="_x0000_s1059" type="#_x0000_t32" style="position:absolute;margin-left:290.35pt;margin-top:-.55pt;width:50.65pt;height:23.8pt;flip:y;z-index:251689984" o:connectortype="straight"/>
        </w:pict>
      </w:r>
      <w:r>
        <w:rPr>
          <w:noProof/>
          <w:lang w:eastAsia="ru-RU"/>
        </w:rPr>
        <w:pict>
          <v:rect id="_x0000_s1048" style="position:absolute;margin-left:483.55pt;margin-top:16.25pt;width:47.25pt;height:39.4pt;rotation:-1697008fd;z-index:251678720" fillcolor="#daeef3 [664]" strokecolor="#f2f2f2 [3041]" strokeweight="3pt">
            <v:shadow on="t" type="perspective" color="#4e6128 [1606]" opacity=".5" offset="1pt" offset2="-1pt"/>
            <v:textbox style="mso-next-textbox:#_x0000_s1048">
              <w:txbxContent>
                <w:p w:rsidR="00DF4A89" w:rsidRPr="000B1045" w:rsidRDefault="00DF4A89" w:rsidP="00DF4A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Ж.б</w:t>
                  </w:r>
                  <w:r w:rsidRPr="006F0A90">
                    <w:rPr>
                      <w:sz w:val="24"/>
                      <w:lang w:val="uk-UA"/>
                    </w:rPr>
                    <w:t xml:space="preserve">         </w:t>
                  </w:r>
                  <w:r>
                    <w:rPr>
                      <w:lang w:val="uk-UA"/>
                    </w:rPr>
                    <w:t>№</w:t>
                  </w:r>
                  <w:r w:rsidR="00CD4645">
                    <w:rPr>
                      <w:lang w:val="uk-U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649.6pt;margin-top:19.7pt;width:15.8pt;height:25.25pt;flip:x;z-index:251694080" o:connectortype="straight" strokecolor="#00b050" strokeweight=".25pt"/>
        </w:pict>
      </w:r>
    </w:p>
    <w:p w:rsidR="0084423F" w:rsidRPr="0084423F" w:rsidRDefault="001B2834" w:rsidP="0084423F">
      <w:pPr>
        <w:rPr>
          <w:lang w:val="uk-UA"/>
        </w:rPr>
      </w:pPr>
      <w:r>
        <w:rPr>
          <w:noProof/>
          <w:lang w:eastAsia="ru-RU"/>
        </w:rPr>
        <w:pict>
          <v:shape id="_x0000_s1061" type="#_x0000_t32" style="position:absolute;margin-left:347.35pt;margin-top:13.95pt;width:219.05pt;height:54pt;flip:x y;z-index:251692032" o:connectortype="straight" strokeweight="1.5pt"/>
        </w:pict>
      </w:r>
      <w:r>
        <w:rPr>
          <w:noProof/>
          <w:lang w:eastAsia="ru-RU"/>
        </w:rPr>
        <w:pict>
          <v:shape id="_x0000_s1058" type="#_x0000_t202" style="position:absolute;margin-left:552.45pt;margin-top:9pt;width:41.6pt;height:75.25pt;z-index:251688960" strokecolor="white [3212]">
            <v:textbox style="layout-flow:vertical">
              <w:txbxContent>
                <w:p w:rsidR="002801DA" w:rsidRPr="00C1479F" w:rsidRDefault="002801DA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 xml:space="preserve">   </w:t>
                  </w:r>
                  <w:r w:rsidRPr="009B43DE">
                    <w:rPr>
                      <w:b/>
                      <w:sz w:val="36"/>
                      <w:szCs w:val="36"/>
                      <w:u w:val="single"/>
                      <w:lang w:val="uk-UA"/>
                    </w:rPr>
                    <w:t xml:space="preserve">10.0м                                          </w:t>
                  </w:r>
                  <w:r w:rsidRPr="009B43DE">
                    <w:rPr>
                      <w:sz w:val="32"/>
                      <w:szCs w:val="32"/>
                      <w:u w:val="single"/>
                      <w:lang w:val="uk-UA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uk-UA"/>
                    </w:rPr>
                    <w:t>в</w:t>
                  </w:r>
                  <w:r w:rsidRPr="00C1479F">
                    <w:rPr>
                      <w:sz w:val="32"/>
                      <w:szCs w:val="32"/>
                      <w:lang w:val="uk-UA"/>
                    </w:rPr>
                    <w:t xml:space="preserve">ул. Соборна 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                                                    </w:t>
                  </w:r>
                  <w:r w:rsidRPr="0064698A">
                    <w:rPr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margin-left:93.05pt;margin-top:3.9pt;width:476.3pt;height:26.1pt;rotation:-1665062fd;z-index:251672576" fillcolor="#fbd4b4 [1305]" strokecolor="#c0504d [3205]"/>
        </w:pict>
      </w:r>
      <w:r>
        <w:rPr>
          <w:noProof/>
          <w:lang w:eastAsia="ru-RU"/>
        </w:rPr>
        <w:pict>
          <v:shape id="_x0000_s1046" type="#_x0000_t32" style="position:absolute;margin-left:303.3pt;margin-top:3.95pt;width:26.5pt;height:51.1pt;z-index:251676672" o:connectortype="straight" strokecolor="#205867 [1608]" strokeweight="6pt">
            <v:stroke dashstyle="dashDot"/>
          </v:shape>
        </w:pict>
      </w:r>
      <w:r w:rsidRPr="001B2834">
        <w:rPr>
          <w:noProof/>
          <w:sz w:val="28"/>
          <w:szCs w:val="28"/>
          <w:lang w:eastAsia="ru-RU"/>
        </w:rPr>
        <w:pict>
          <v:shape id="_x0000_s1036" type="#_x0000_t32" style="position:absolute;margin-left:116.55pt;margin-top:13.85pt;width:154.85pt;height:72.35pt;flip:y;z-index:251668480" o:connectortype="straight" strokecolor="#205867 [1608]" strokeweight="6pt">
            <v:stroke dashstyle="longDashDot"/>
          </v:shape>
        </w:pict>
      </w:r>
    </w:p>
    <w:p w:rsidR="0084423F" w:rsidRPr="0084423F" w:rsidRDefault="0084423F" w:rsidP="0084423F">
      <w:pPr>
        <w:rPr>
          <w:lang w:val="uk-UA"/>
        </w:rPr>
      </w:pPr>
    </w:p>
    <w:p w:rsidR="0084423F" w:rsidRPr="0084423F" w:rsidRDefault="001B2834" w:rsidP="0084423F">
      <w:pPr>
        <w:rPr>
          <w:lang w:val="uk-UA"/>
        </w:rPr>
      </w:pPr>
      <w:r>
        <w:rPr>
          <w:noProof/>
          <w:lang w:eastAsia="ru-RU"/>
        </w:rPr>
        <w:pict>
          <v:rect id="_x0000_s1047" style="position:absolute;margin-left:349.75pt;margin-top:4.2pt;width:47.25pt;height:39.4pt;rotation:-1697008fd;z-index:251677696" fillcolor="#daeef3 [664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DF4A89" w:rsidRPr="000B1045" w:rsidRDefault="00DF4A89" w:rsidP="00DF4A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Ж.б</w:t>
                  </w:r>
                  <w:r w:rsidRPr="006F0A90">
                    <w:rPr>
                      <w:sz w:val="24"/>
                      <w:lang w:val="uk-UA"/>
                    </w:rPr>
                    <w:t xml:space="preserve">         </w:t>
                  </w:r>
                  <w:r>
                    <w:rPr>
                      <w:lang w:val="uk-UA"/>
                    </w:rPr>
                    <w:t>№</w:t>
                  </w:r>
                  <w:r w:rsidR="006245F1">
                    <w:rPr>
                      <w:lang w:val="uk-UA"/>
                    </w:rPr>
                    <w:t>4</w:t>
                  </w:r>
                  <w:r w:rsidR="00D56881">
                    <w:rPr>
                      <w:lang w:val="uk-UA"/>
                    </w:rPr>
                    <w:t>1</w:t>
                  </w:r>
                </w:p>
              </w:txbxContent>
            </v:textbox>
          </v:rect>
        </w:pict>
      </w:r>
    </w:p>
    <w:p w:rsidR="00D12996" w:rsidRDefault="00D12996" w:rsidP="0084423F">
      <w:pPr>
        <w:rPr>
          <w:lang w:val="uk-UA"/>
        </w:rPr>
      </w:pPr>
    </w:p>
    <w:p w:rsidR="00696C8A" w:rsidRDefault="001B2834" w:rsidP="003840F4">
      <w:pPr>
        <w:rPr>
          <w:lang w:val="uk-UA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90pt;margin-top:13.55pt;width:20.7pt;height:10.15pt;rotation:-1720854fd;z-index:251680768" fillcolor="#205867 [1608]" strokecolor="#205867 [1608]"/>
        </w:pict>
      </w:r>
      <w:r>
        <w:rPr>
          <w:noProof/>
          <w:lang w:eastAsia="ru-RU"/>
        </w:rPr>
        <w:pict>
          <v:shape id="_x0000_s1057" type="#_x0000_t202" style="position:absolute;margin-left:38.8pt;margin-top:3.7pt;width:746.35pt;height:23.85pt;z-index:251687936" strokecolor="white [3212]">
            <v:textbox style="layout-flow:vertical;mso-layout-flow-alt:bottom-to-top;mso-next-textbox:#_x0000_s1057">
              <w:txbxContent>
                <w:p w:rsidR="00CD1137" w:rsidRDefault="00CD113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 xml:space="preserve">         </w:t>
                  </w:r>
                  <w:r w:rsidR="00D1747B">
                    <w:rPr>
                      <w:sz w:val="28"/>
                      <w:szCs w:val="28"/>
                      <w:lang w:val="uk-UA"/>
                    </w:rPr>
                    <w:t xml:space="preserve">               </w:t>
                  </w:r>
                </w:p>
                <w:p w:rsidR="00CD1137" w:rsidRPr="00BF5ED6" w:rsidRDefault="00D1747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xbxContent>
            </v:textbox>
          </v:shape>
        </w:pict>
      </w:r>
    </w:p>
    <w:p w:rsidR="00696C8A" w:rsidRDefault="008A24C0" w:rsidP="00696C8A">
      <w:pPr>
        <w:pStyle w:val="a3"/>
        <w:rPr>
          <w:lang w:val="uk-UA"/>
        </w:rPr>
      </w:pPr>
      <w:r>
        <w:rPr>
          <w:lang w:val="uk-UA"/>
        </w:rPr>
        <w:t xml:space="preserve">   </w:t>
      </w:r>
      <w:r w:rsidR="003840F4">
        <w:rPr>
          <w:lang w:val="uk-UA"/>
        </w:rPr>
        <w:t>З</w:t>
      </w:r>
      <w:r w:rsidR="006A2626">
        <w:rPr>
          <w:lang w:val="uk-UA"/>
        </w:rPr>
        <w:t>аступник</w:t>
      </w:r>
      <w:r w:rsidR="009D54C2">
        <w:rPr>
          <w:lang w:val="uk-UA"/>
        </w:rPr>
        <w:t xml:space="preserve"> міського голови з питань </w:t>
      </w:r>
      <w:r w:rsidR="00F26EB2">
        <w:rPr>
          <w:lang w:val="uk-UA"/>
        </w:rPr>
        <w:t xml:space="preserve"> агропромислового</w:t>
      </w:r>
      <w:r w:rsidR="009D54C2">
        <w:rPr>
          <w:lang w:val="uk-UA"/>
        </w:rPr>
        <w:t xml:space="preserve"> </w:t>
      </w:r>
      <w:r w:rsidR="00696C8A">
        <w:rPr>
          <w:lang w:val="uk-UA"/>
        </w:rPr>
        <w:t xml:space="preserve">    </w:t>
      </w:r>
      <w:r w:rsidR="00953F75">
        <w:rPr>
          <w:lang w:val="uk-UA"/>
        </w:rPr>
        <w:t xml:space="preserve">                                                  </w:t>
      </w:r>
      <w:r w:rsidR="00F26EB2">
        <w:rPr>
          <w:lang w:val="uk-UA"/>
        </w:rPr>
        <w:t xml:space="preserve">  </w:t>
      </w:r>
      <w:r w:rsidR="00F233EE">
        <w:rPr>
          <w:lang w:val="uk-UA"/>
        </w:rPr>
        <w:t xml:space="preserve">                </w:t>
      </w:r>
      <w:r w:rsidR="00F26EB2">
        <w:rPr>
          <w:lang w:val="uk-UA"/>
        </w:rPr>
        <w:t xml:space="preserve"> </w:t>
      </w:r>
      <w:r w:rsidR="006A2626">
        <w:rPr>
          <w:lang w:val="uk-UA"/>
        </w:rPr>
        <w:t>Заступник</w:t>
      </w:r>
      <w:r w:rsidR="00953F75">
        <w:rPr>
          <w:lang w:val="uk-UA"/>
        </w:rPr>
        <w:t xml:space="preserve"> міського голови з питань  </w:t>
      </w:r>
      <w:r w:rsidR="00CB4A40">
        <w:rPr>
          <w:lang w:val="uk-UA"/>
        </w:rPr>
        <w:t>житлово -</w:t>
      </w:r>
      <w:r w:rsidR="00953F75">
        <w:rPr>
          <w:lang w:val="uk-UA"/>
        </w:rPr>
        <w:t xml:space="preserve">     </w:t>
      </w:r>
    </w:p>
    <w:p w:rsidR="008A24C0" w:rsidRDefault="0028535C" w:rsidP="00696C8A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BF1F44">
        <w:rPr>
          <w:lang w:val="uk-UA"/>
        </w:rPr>
        <w:t>к</w:t>
      </w:r>
      <w:r w:rsidR="00F26EB2">
        <w:rPr>
          <w:lang w:val="uk-UA"/>
        </w:rPr>
        <w:t>омплексу</w:t>
      </w:r>
      <w:r w:rsidR="00BF1F44">
        <w:rPr>
          <w:lang w:val="uk-UA"/>
        </w:rPr>
        <w:t>,регулювання земельних відносин,</w:t>
      </w:r>
      <w:r w:rsidR="00261298">
        <w:rPr>
          <w:lang w:val="uk-UA"/>
        </w:rPr>
        <w:t xml:space="preserve"> </w:t>
      </w:r>
      <w:r w:rsidR="004E2B94">
        <w:rPr>
          <w:lang w:val="uk-UA"/>
        </w:rPr>
        <w:t>охорони</w:t>
      </w:r>
      <w:r w:rsidR="00261298">
        <w:rPr>
          <w:lang w:val="uk-UA"/>
        </w:rPr>
        <w:t xml:space="preserve">                                                  </w:t>
      </w:r>
      <w:r w:rsidR="00A41622">
        <w:rPr>
          <w:lang w:val="uk-UA"/>
        </w:rPr>
        <w:t xml:space="preserve">         </w:t>
      </w:r>
      <w:r w:rsidR="00CB4A40">
        <w:rPr>
          <w:lang w:val="uk-UA"/>
        </w:rPr>
        <w:t xml:space="preserve">                </w:t>
      </w:r>
      <w:r w:rsidR="00C30CFB">
        <w:rPr>
          <w:lang w:val="uk-UA"/>
        </w:rPr>
        <w:t>комунального господарства,</w:t>
      </w:r>
      <w:r w:rsidR="006A2626">
        <w:rPr>
          <w:lang w:val="uk-UA"/>
        </w:rPr>
        <w:t xml:space="preserve"> </w:t>
      </w:r>
      <w:r w:rsidR="00CB4A40">
        <w:rPr>
          <w:lang w:val="uk-UA"/>
        </w:rPr>
        <w:t>благоустрою</w:t>
      </w:r>
      <w:r w:rsidR="00C50035">
        <w:rPr>
          <w:lang w:val="uk-UA"/>
        </w:rPr>
        <w:t>, комунальної</w:t>
      </w:r>
      <w:r w:rsidR="00C30CFB">
        <w:rPr>
          <w:lang w:val="uk-UA"/>
        </w:rPr>
        <w:t xml:space="preserve">    </w:t>
      </w:r>
      <w:r>
        <w:rPr>
          <w:lang w:val="uk-UA"/>
        </w:rPr>
        <w:t xml:space="preserve">              </w:t>
      </w:r>
      <w:r w:rsidR="00BB49CF">
        <w:rPr>
          <w:lang w:val="uk-UA"/>
        </w:rPr>
        <w:t xml:space="preserve">   </w:t>
      </w:r>
      <w:r w:rsidR="00723E99">
        <w:rPr>
          <w:lang w:val="uk-UA"/>
        </w:rPr>
        <w:t xml:space="preserve"> </w:t>
      </w:r>
      <w:r w:rsidR="00BB49CF">
        <w:rPr>
          <w:lang w:val="uk-UA"/>
        </w:rPr>
        <w:t xml:space="preserve"> </w:t>
      </w:r>
    </w:p>
    <w:p w:rsidR="00972B41" w:rsidRDefault="00BF72A2" w:rsidP="00696C8A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4E2B94">
        <w:rPr>
          <w:lang w:val="uk-UA"/>
        </w:rPr>
        <w:t xml:space="preserve">навколишнього природного </w:t>
      </w:r>
      <w:r w:rsidR="00A41622">
        <w:rPr>
          <w:lang w:val="uk-UA"/>
        </w:rPr>
        <w:t>середовища, екології,</w:t>
      </w:r>
      <w:r w:rsidR="00261298">
        <w:rPr>
          <w:lang w:val="uk-UA"/>
        </w:rPr>
        <w:t xml:space="preserve">                                                    </w:t>
      </w:r>
      <w:r w:rsidR="00673DFB">
        <w:rPr>
          <w:lang w:val="uk-UA"/>
        </w:rPr>
        <w:t xml:space="preserve">               </w:t>
      </w:r>
      <w:r w:rsidR="007A6029">
        <w:rPr>
          <w:lang w:val="uk-UA"/>
        </w:rPr>
        <w:t xml:space="preserve"> </w:t>
      </w:r>
      <w:r w:rsidR="00D54F9D">
        <w:rPr>
          <w:lang w:val="uk-UA"/>
        </w:rPr>
        <w:t xml:space="preserve">              </w:t>
      </w:r>
      <w:r w:rsidR="00C50035">
        <w:rPr>
          <w:lang w:val="uk-UA"/>
        </w:rPr>
        <w:t>власності,</w:t>
      </w:r>
      <w:r w:rsidR="00D54F9D">
        <w:rPr>
          <w:lang w:val="uk-UA"/>
        </w:rPr>
        <w:t xml:space="preserve"> </w:t>
      </w:r>
      <w:r w:rsidR="006A2626">
        <w:rPr>
          <w:lang w:val="uk-UA"/>
        </w:rPr>
        <w:t>торго</w:t>
      </w:r>
      <w:r w:rsidR="00FD2629">
        <w:rPr>
          <w:lang w:val="uk-UA"/>
        </w:rPr>
        <w:t>вельного обслуговування,</w:t>
      </w:r>
      <w:r w:rsidR="00FD2629" w:rsidRPr="004E507A">
        <w:rPr>
          <w:lang w:val="uk-UA"/>
        </w:rPr>
        <w:t xml:space="preserve"> </w:t>
      </w:r>
      <w:r w:rsidR="00FD2629">
        <w:rPr>
          <w:lang w:val="uk-UA"/>
        </w:rPr>
        <w:t xml:space="preserve">                                                                                             </w:t>
      </w:r>
      <w:r w:rsidR="003871C0">
        <w:rPr>
          <w:lang w:val="uk-UA"/>
        </w:rPr>
        <w:t xml:space="preserve">          </w:t>
      </w:r>
      <w:r w:rsidR="007A6029">
        <w:rPr>
          <w:lang w:val="uk-UA"/>
        </w:rPr>
        <w:t xml:space="preserve">                </w:t>
      </w:r>
    </w:p>
    <w:p w:rsidR="003871C0" w:rsidRDefault="008A24C0" w:rsidP="00C47763">
      <w:pPr>
        <w:pStyle w:val="a3"/>
        <w:tabs>
          <w:tab w:val="left" w:pos="5823"/>
        </w:tabs>
        <w:rPr>
          <w:lang w:val="uk-UA"/>
        </w:rPr>
      </w:pPr>
      <w:r>
        <w:rPr>
          <w:lang w:val="uk-UA"/>
        </w:rPr>
        <w:t xml:space="preserve"> </w:t>
      </w:r>
      <w:r w:rsidR="00A41622">
        <w:rPr>
          <w:lang w:val="uk-UA"/>
        </w:rPr>
        <w:t>надзвичайних ситуацій</w:t>
      </w:r>
      <w:r w:rsidR="00D60412">
        <w:rPr>
          <w:lang w:val="uk-UA"/>
        </w:rPr>
        <w:t>, мобіліза</w:t>
      </w:r>
      <w:r w:rsidR="00D353EB">
        <w:rPr>
          <w:lang w:val="uk-UA"/>
        </w:rPr>
        <w:t xml:space="preserve">ційної </w:t>
      </w:r>
      <w:r w:rsidR="00D60412">
        <w:rPr>
          <w:lang w:val="uk-UA"/>
        </w:rPr>
        <w:t xml:space="preserve"> і оборонної роботи</w:t>
      </w:r>
      <w:r w:rsidR="00261298">
        <w:rPr>
          <w:lang w:val="uk-UA"/>
        </w:rPr>
        <w:t xml:space="preserve">                                                      </w:t>
      </w:r>
      <w:r w:rsidR="00673DFB">
        <w:rPr>
          <w:lang w:val="uk-UA"/>
        </w:rPr>
        <w:t xml:space="preserve">      </w:t>
      </w:r>
      <w:r w:rsidR="00D353EB">
        <w:rPr>
          <w:lang w:val="uk-UA"/>
        </w:rPr>
        <w:t xml:space="preserve">     </w:t>
      </w:r>
      <w:r w:rsidR="00D54F9D">
        <w:rPr>
          <w:lang w:val="uk-UA"/>
        </w:rPr>
        <w:t xml:space="preserve"> </w:t>
      </w:r>
      <w:r w:rsidR="00E61AC3">
        <w:rPr>
          <w:lang w:val="uk-UA"/>
        </w:rPr>
        <w:t xml:space="preserve">будівництва, транспорту і </w:t>
      </w:r>
      <w:r w:rsidR="00C50035">
        <w:rPr>
          <w:lang w:val="uk-UA"/>
        </w:rPr>
        <w:t xml:space="preserve"> </w:t>
      </w:r>
      <w:r w:rsidR="00E61AC3">
        <w:rPr>
          <w:lang w:val="uk-UA"/>
        </w:rPr>
        <w:t xml:space="preserve">зв’язку,  </w:t>
      </w:r>
      <w:r w:rsidR="00E61AC3" w:rsidRPr="005C058D">
        <w:rPr>
          <w:lang w:val="uk-UA"/>
        </w:rPr>
        <w:t xml:space="preserve"> </w:t>
      </w:r>
      <w:r w:rsidR="00E61AC3">
        <w:rPr>
          <w:lang w:val="uk-UA"/>
        </w:rPr>
        <w:t xml:space="preserve">                                                                                                               </w:t>
      </w:r>
      <w:r w:rsidR="00673DFB">
        <w:rPr>
          <w:lang w:val="uk-UA"/>
        </w:rPr>
        <w:t>та зв’язку з правоохоронними органами</w:t>
      </w:r>
      <w:r w:rsidR="00BF72A2">
        <w:rPr>
          <w:lang w:val="uk-UA"/>
        </w:rPr>
        <w:t xml:space="preserve">                        </w:t>
      </w:r>
      <w:r w:rsidR="00F56719">
        <w:rPr>
          <w:lang w:val="uk-UA"/>
        </w:rPr>
        <w:t xml:space="preserve">           </w:t>
      </w:r>
      <w:r w:rsidR="00F233EE">
        <w:rPr>
          <w:lang w:val="uk-UA"/>
        </w:rPr>
        <w:t xml:space="preserve">              </w:t>
      </w:r>
      <w:r w:rsidR="00F855BD">
        <w:rPr>
          <w:lang w:val="uk-UA"/>
        </w:rPr>
        <w:t xml:space="preserve"> </w:t>
      </w:r>
      <w:r w:rsidR="00F56719">
        <w:rPr>
          <w:lang w:val="uk-UA"/>
        </w:rPr>
        <w:t xml:space="preserve"> Андрій ДЯТЛ</w:t>
      </w:r>
      <w:r w:rsidR="001B2834">
        <w:rPr>
          <w:noProof/>
          <w:lang w:eastAsia="ru-RU"/>
        </w:rPr>
        <w:pict>
          <v:shape id="_x0000_s1056" type="#_x0000_t202" style="position:absolute;margin-left:328.1pt;margin-top:300.95pt;width:30.65pt;height:73.15pt;z-index:251686912;mso-position-horizontal-relative:text;mso-position-vertical-relative:text" strokecolor="white [3212]">
            <v:textbox style="layout-flow:vertical;mso-layout-flow-alt:bottom-to-top">
              <w:txbxContent>
                <w:p w:rsidR="00CD1137" w:rsidRDefault="00CD113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 xml:space="preserve">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в</w:t>
                  </w:r>
                  <w:r w:rsidRPr="00BF5ED6">
                    <w:rPr>
                      <w:sz w:val="28"/>
                      <w:szCs w:val="28"/>
                      <w:lang w:val="uk-UA"/>
                    </w:rPr>
                    <w:t>ул. Соборна</w:t>
                  </w:r>
                </w:p>
                <w:p w:rsidR="00CD1137" w:rsidRPr="00BF5ED6" w:rsidRDefault="00CD113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</w:t>
                  </w:r>
                  <w:r w:rsidRPr="00B46884">
                    <w:rPr>
                      <w:b/>
                      <w:sz w:val="36"/>
                      <w:szCs w:val="36"/>
                      <w:lang w:val="uk-UA"/>
                    </w:rPr>
                    <w:t xml:space="preserve">  325.0 м</w:t>
                  </w:r>
                </w:p>
              </w:txbxContent>
            </v:textbox>
          </v:shape>
        </w:pict>
      </w:r>
      <w:r w:rsidR="00F56719">
        <w:rPr>
          <w:lang w:val="uk-UA"/>
        </w:rPr>
        <w:t>ОВ</w:t>
      </w:r>
      <w:r w:rsidR="00F233EE">
        <w:rPr>
          <w:lang w:val="uk-UA"/>
        </w:rPr>
        <w:t xml:space="preserve">   </w:t>
      </w:r>
      <w:r w:rsidR="00F56719">
        <w:rPr>
          <w:lang w:val="uk-UA"/>
        </w:rPr>
        <w:t xml:space="preserve"> </w:t>
      </w:r>
      <w:r w:rsidR="00D54F9D">
        <w:rPr>
          <w:lang w:val="uk-UA"/>
        </w:rPr>
        <w:t xml:space="preserve">   </w:t>
      </w:r>
      <w:r w:rsidR="00D353EB">
        <w:rPr>
          <w:lang w:val="uk-UA"/>
        </w:rPr>
        <w:t xml:space="preserve">               </w:t>
      </w:r>
      <w:r w:rsidR="00E61AC3">
        <w:rPr>
          <w:lang w:val="uk-UA"/>
        </w:rPr>
        <w:t>містобудування та архіте</w:t>
      </w:r>
      <w:r w:rsidR="00673DFB">
        <w:rPr>
          <w:lang w:val="uk-UA"/>
        </w:rPr>
        <w:t xml:space="preserve">ктури             </w:t>
      </w:r>
      <w:r w:rsidR="00F233EE">
        <w:rPr>
          <w:lang w:val="uk-UA"/>
        </w:rPr>
        <w:t xml:space="preserve">   </w:t>
      </w:r>
      <w:r w:rsidR="00506DEC">
        <w:rPr>
          <w:lang w:val="uk-UA"/>
        </w:rPr>
        <w:t xml:space="preserve">                           </w:t>
      </w:r>
      <w:r w:rsidR="00185C4A">
        <w:rPr>
          <w:lang w:val="uk-UA"/>
        </w:rPr>
        <w:t xml:space="preserve">  </w:t>
      </w:r>
      <w:r w:rsidR="00506DEC">
        <w:rPr>
          <w:lang w:val="uk-UA"/>
        </w:rPr>
        <w:t xml:space="preserve"> </w:t>
      </w:r>
      <w:r w:rsidR="00E61AC3">
        <w:rPr>
          <w:lang w:val="uk-UA"/>
        </w:rPr>
        <w:t>Михайло АНТОНИК</w:t>
      </w:r>
      <w:r w:rsidR="00E61AC3" w:rsidRPr="005C058D">
        <w:rPr>
          <w:lang w:val="uk-UA"/>
        </w:rPr>
        <w:t xml:space="preserve"> </w:t>
      </w:r>
    </w:p>
    <w:p w:rsidR="008A24C0" w:rsidRDefault="008A24C0" w:rsidP="00C47763">
      <w:pPr>
        <w:pStyle w:val="a3"/>
        <w:tabs>
          <w:tab w:val="left" w:pos="5823"/>
        </w:tabs>
        <w:rPr>
          <w:lang w:val="uk-UA"/>
        </w:rPr>
      </w:pPr>
    </w:p>
    <w:p w:rsidR="003840F4" w:rsidRDefault="008A24C0" w:rsidP="00C47763">
      <w:pPr>
        <w:pStyle w:val="a3"/>
        <w:tabs>
          <w:tab w:val="left" w:pos="5823"/>
        </w:tabs>
        <w:rPr>
          <w:lang w:val="uk-UA"/>
        </w:rPr>
      </w:pPr>
      <w:r>
        <w:rPr>
          <w:lang w:val="uk-UA"/>
        </w:rPr>
        <w:t xml:space="preserve">   </w:t>
      </w:r>
      <w:r w:rsidR="003871C0">
        <w:rPr>
          <w:lang w:val="uk-UA"/>
        </w:rPr>
        <w:t>Начальник відділу житлово-комунального</w:t>
      </w:r>
      <w:r w:rsidR="00E61AC3">
        <w:rPr>
          <w:lang w:val="uk-UA"/>
        </w:rPr>
        <w:t xml:space="preserve"> </w:t>
      </w:r>
      <w:r w:rsidR="00F855BD">
        <w:rPr>
          <w:lang w:val="uk-UA"/>
        </w:rPr>
        <w:t xml:space="preserve">                                                                                             </w:t>
      </w:r>
      <w:r w:rsidR="00D16C04">
        <w:rPr>
          <w:lang w:val="uk-UA"/>
        </w:rPr>
        <w:t xml:space="preserve">    </w:t>
      </w:r>
      <w:r w:rsidR="00506DEC">
        <w:rPr>
          <w:lang w:val="uk-UA"/>
        </w:rPr>
        <w:t xml:space="preserve"> </w:t>
      </w:r>
      <w:r w:rsidR="00D16C04">
        <w:rPr>
          <w:lang w:val="uk-UA"/>
        </w:rPr>
        <w:t>Г</w:t>
      </w:r>
      <w:r w:rsidR="00F855BD">
        <w:rPr>
          <w:lang w:val="uk-UA"/>
        </w:rPr>
        <w:t>оловний спеціаліст</w:t>
      </w:r>
      <w:r w:rsidR="00506DEC">
        <w:rPr>
          <w:lang w:val="uk-UA"/>
        </w:rPr>
        <w:t xml:space="preserve"> відділу містобудування</w:t>
      </w:r>
    </w:p>
    <w:p w:rsidR="00D16C04" w:rsidRDefault="00E61AC3" w:rsidP="00C47763">
      <w:pPr>
        <w:pStyle w:val="a3"/>
        <w:tabs>
          <w:tab w:val="left" w:pos="5823"/>
        </w:tabs>
        <w:rPr>
          <w:lang w:val="uk-UA"/>
        </w:rPr>
      </w:pPr>
      <w:r>
        <w:rPr>
          <w:lang w:val="uk-UA"/>
        </w:rPr>
        <w:t xml:space="preserve"> </w:t>
      </w:r>
      <w:r w:rsidR="003840F4">
        <w:rPr>
          <w:lang w:val="uk-UA"/>
        </w:rPr>
        <w:t xml:space="preserve">господарства та комунальної власності                            </w:t>
      </w:r>
      <w:r w:rsidR="00953F75">
        <w:rPr>
          <w:lang w:val="uk-UA"/>
        </w:rPr>
        <w:t xml:space="preserve">      </w:t>
      </w:r>
      <w:r w:rsidR="00F855BD">
        <w:rPr>
          <w:lang w:val="uk-UA"/>
        </w:rPr>
        <w:t xml:space="preserve">                 </w:t>
      </w:r>
      <w:r w:rsidR="00953F75">
        <w:rPr>
          <w:lang w:val="uk-UA"/>
        </w:rPr>
        <w:t xml:space="preserve"> </w:t>
      </w:r>
      <w:r w:rsidR="003840F4">
        <w:rPr>
          <w:lang w:val="uk-UA"/>
        </w:rPr>
        <w:t xml:space="preserve">Світлана БЕЗКОРОВАЙНА </w:t>
      </w:r>
      <w:r w:rsidR="00506DEC">
        <w:rPr>
          <w:lang w:val="uk-UA"/>
        </w:rPr>
        <w:t xml:space="preserve">    та архітектури</w:t>
      </w:r>
      <w:r w:rsidR="003840F4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06DEC">
        <w:rPr>
          <w:lang w:val="uk-UA"/>
        </w:rPr>
        <w:t xml:space="preserve">                                          </w:t>
      </w:r>
      <w:r w:rsidR="006A2626">
        <w:rPr>
          <w:lang w:val="uk-UA"/>
        </w:rPr>
        <w:t xml:space="preserve">                               </w:t>
      </w:r>
      <w:r w:rsidR="00506DEC">
        <w:rPr>
          <w:lang w:val="uk-UA"/>
        </w:rPr>
        <w:t>Олексій БЕЗСМЕРТНИЙ</w:t>
      </w:r>
      <w:r>
        <w:rPr>
          <w:lang w:val="uk-UA"/>
        </w:rPr>
        <w:t xml:space="preserve"> </w:t>
      </w:r>
    </w:p>
    <w:p w:rsidR="00D16C04" w:rsidRDefault="00D16C04" w:rsidP="00C47763">
      <w:pPr>
        <w:pStyle w:val="a3"/>
        <w:tabs>
          <w:tab w:val="left" w:pos="5823"/>
        </w:tabs>
        <w:rPr>
          <w:lang w:val="uk-UA"/>
        </w:rPr>
      </w:pPr>
    </w:p>
    <w:p w:rsidR="0000555A" w:rsidRDefault="00FC48AA" w:rsidP="00C47763">
      <w:pPr>
        <w:pStyle w:val="a3"/>
        <w:tabs>
          <w:tab w:val="left" w:pos="5823"/>
        </w:tabs>
        <w:rPr>
          <w:lang w:val="uk-UA"/>
        </w:rPr>
      </w:pPr>
      <w:r>
        <w:rPr>
          <w:lang w:val="uk-UA"/>
        </w:rPr>
        <w:t xml:space="preserve">   Майстер очисних споруд </w:t>
      </w:r>
      <w:r w:rsidR="0000555A">
        <w:rPr>
          <w:lang w:val="uk-UA"/>
        </w:rPr>
        <w:t xml:space="preserve"> комунального </w:t>
      </w:r>
      <w:r w:rsidR="00A30D37">
        <w:rPr>
          <w:lang w:val="uk-UA"/>
        </w:rPr>
        <w:t xml:space="preserve">                                                                                                    </w:t>
      </w:r>
      <w:r w:rsidR="00661E3E">
        <w:rPr>
          <w:lang w:val="uk-UA"/>
        </w:rPr>
        <w:t xml:space="preserve">  </w:t>
      </w:r>
      <w:r w:rsidR="00A30D37">
        <w:rPr>
          <w:lang w:val="uk-UA"/>
        </w:rPr>
        <w:t xml:space="preserve">Головний бухгалтер </w:t>
      </w:r>
      <w:r w:rsidR="00661E3E">
        <w:rPr>
          <w:lang w:val="uk-UA"/>
        </w:rPr>
        <w:t xml:space="preserve">комунального </w:t>
      </w:r>
    </w:p>
    <w:p w:rsidR="0017168B" w:rsidRPr="0084423F" w:rsidRDefault="0000555A" w:rsidP="00C47763">
      <w:pPr>
        <w:pStyle w:val="a3"/>
        <w:tabs>
          <w:tab w:val="left" w:pos="5823"/>
        </w:tabs>
        <w:rPr>
          <w:lang w:val="uk-UA"/>
        </w:rPr>
      </w:pPr>
      <w:r>
        <w:rPr>
          <w:lang w:val="uk-UA"/>
        </w:rPr>
        <w:t>підприємства «Водоканал»</w:t>
      </w:r>
      <w:r w:rsidR="00506DEC">
        <w:rPr>
          <w:lang w:val="uk-UA"/>
        </w:rPr>
        <w:t xml:space="preserve"> </w:t>
      </w:r>
      <w:r w:rsidR="00CF74F6">
        <w:rPr>
          <w:lang w:val="uk-UA"/>
        </w:rPr>
        <w:t xml:space="preserve">                                                         </w:t>
      </w:r>
      <w:r w:rsidR="000072F4">
        <w:rPr>
          <w:lang w:val="uk-UA"/>
        </w:rPr>
        <w:t xml:space="preserve">                 Олександр ЧМИР</w:t>
      </w:r>
      <w:r w:rsidR="00506DEC">
        <w:rPr>
          <w:lang w:val="uk-UA"/>
        </w:rPr>
        <w:t xml:space="preserve"> </w:t>
      </w:r>
      <w:r w:rsidR="00A30D37">
        <w:rPr>
          <w:lang w:val="uk-UA"/>
        </w:rPr>
        <w:t xml:space="preserve">  </w:t>
      </w:r>
      <w:r w:rsidR="00661E3E">
        <w:rPr>
          <w:lang w:val="uk-UA"/>
        </w:rPr>
        <w:t xml:space="preserve">               підприємства «Водоканал»</w:t>
      </w:r>
      <w:r w:rsidR="00A30D37">
        <w:rPr>
          <w:lang w:val="uk-UA"/>
        </w:rPr>
        <w:t xml:space="preserve">   </w:t>
      </w:r>
      <w:r w:rsidR="00661E3E">
        <w:rPr>
          <w:lang w:val="uk-UA"/>
        </w:rPr>
        <w:t xml:space="preserve">                                                </w:t>
      </w:r>
      <w:r w:rsidR="006A2626">
        <w:rPr>
          <w:lang w:val="uk-UA"/>
        </w:rPr>
        <w:t xml:space="preserve">   </w:t>
      </w:r>
      <w:r w:rsidR="00DC25B0">
        <w:rPr>
          <w:lang w:val="uk-UA"/>
        </w:rPr>
        <w:t>Тетяна ГЛЕ</w:t>
      </w:r>
      <w:r w:rsidR="00185C4A">
        <w:rPr>
          <w:lang w:val="uk-UA"/>
        </w:rPr>
        <w:t>БОВА</w:t>
      </w:r>
      <w:r w:rsidR="00A30D37">
        <w:rPr>
          <w:lang w:val="uk-UA"/>
        </w:rPr>
        <w:t xml:space="preserve">             </w:t>
      </w:r>
      <w:r w:rsidR="00506DEC">
        <w:rPr>
          <w:lang w:val="uk-UA"/>
        </w:rPr>
        <w:t xml:space="preserve">                                                                      </w:t>
      </w:r>
      <w:r w:rsidR="00E61AC3">
        <w:rPr>
          <w:lang w:val="uk-UA"/>
        </w:rPr>
        <w:t xml:space="preserve">                </w:t>
      </w:r>
      <w:r w:rsidR="00F11D1A">
        <w:rPr>
          <w:lang w:val="uk-UA"/>
        </w:rPr>
        <w:t xml:space="preserve">                                                                                     </w:t>
      </w:r>
      <w:r w:rsidR="00011049">
        <w:rPr>
          <w:lang w:val="uk-UA"/>
        </w:rPr>
        <w:t xml:space="preserve">                         </w:t>
      </w:r>
      <w:r w:rsidR="00F11D1A">
        <w:rPr>
          <w:lang w:val="uk-UA"/>
        </w:rPr>
        <w:t xml:space="preserve">                                                              </w:t>
      </w:r>
    </w:p>
    <w:sectPr w:rsidR="0017168B" w:rsidRPr="0084423F" w:rsidSect="00C53160">
      <w:pgSz w:w="16838" w:h="11906" w:orient="landscape"/>
      <w:pgMar w:top="1276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ED" w:rsidRDefault="001F27ED" w:rsidP="00F11D1A">
      <w:pPr>
        <w:spacing w:after="0" w:line="240" w:lineRule="auto"/>
      </w:pPr>
      <w:r>
        <w:separator/>
      </w:r>
    </w:p>
  </w:endnote>
  <w:endnote w:type="continuationSeparator" w:id="1">
    <w:p w:rsidR="001F27ED" w:rsidRDefault="001F27ED" w:rsidP="00F1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ED" w:rsidRDefault="001F27ED" w:rsidP="00F11D1A">
      <w:pPr>
        <w:spacing w:after="0" w:line="240" w:lineRule="auto"/>
      </w:pPr>
      <w:r>
        <w:separator/>
      </w:r>
    </w:p>
  </w:footnote>
  <w:footnote w:type="continuationSeparator" w:id="1">
    <w:p w:rsidR="001F27ED" w:rsidRDefault="001F27ED" w:rsidP="00F1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68"/>
    <w:rsid w:val="0000555A"/>
    <w:rsid w:val="000072F4"/>
    <w:rsid w:val="00011049"/>
    <w:rsid w:val="00027A1A"/>
    <w:rsid w:val="000438C7"/>
    <w:rsid w:val="00052001"/>
    <w:rsid w:val="00054289"/>
    <w:rsid w:val="000728A6"/>
    <w:rsid w:val="00090EF8"/>
    <w:rsid w:val="000B0DD9"/>
    <w:rsid w:val="000B3F0D"/>
    <w:rsid w:val="000D45CD"/>
    <w:rsid w:val="000D69CE"/>
    <w:rsid w:val="000E5BF2"/>
    <w:rsid w:val="000F5DFE"/>
    <w:rsid w:val="001304BF"/>
    <w:rsid w:val="00132A21"/>
    <w:rsid w:val="0017168B"/>
    <w:rsid w:val="0018054E"/>
    <w:rsid w:val="00185C4A"/>
    <w:rsid w:val="001B2834"/>
    <w:rsid w:val="001D4852"/>
    <w:rsid w:val="001F27ED"/>
    <w:rsid w:val="002240C0"/>
    <w:rsid w:val="00261298"/>
    <w:rsid w:val="00267AA5"/>
    <w:rsid w:val="002801DA"/>
    <w:rsid w:val="0028535C"/>
    <w:rsid w:val="002A4A15"/>
    <w:rsid w:val="002B7D3B"/>
    <w:rsid w:val="002D7785"/>
    <w:rsid w:val="00321A81"/>
    <w:rsid w:val="00337D31"/>
    <w:rsid w:val="00376958"/>
    <w:rsid w:val="003840F4"/>
    <w:rsid w:val="003871C0"/>
    <w:rsid w:val="00395B6D"/>
    <w:rsid w:val="003C470E"/>
    <w:rsid w:val="0040544C"/>
    <w:rsid w:val="00421770"/>
    <w:rsid w:val="00423307"/>
    <w:rsid w:val="00430894"/>
    <w:rsid w:val="00432A51"/>
    <w:rsid w:val="0043427E"/>
    <w:rsid w:val="00463CBA"/>
    <w:rsid w:val="004648ED"/>
    <w:rsid w:val="0047419A"/>
    <w:rsid w:val="004B47E7"/>
    <w:rsid w:val="004C5C41"/>
    <w:rsid w:val="004D10CE"/>
    <w:rsid w:val="004E2B94"/>
    <w:rsid w:val="004E507A"/>
    <w:rsid w:val="00502747"/>
    <w:rsid w:val="00506DEC"/>
    <w:rsid w:val="0058769E"/>
    <w:rsid w:val="005C058D"/>
    <w:rsid w:val="005C3F53"/>
    <w:rsid w:val="005D57EA"/>
    <w:rsid w:val="005E540A"/>
    <w:rsid w:val="005F5A1F"/>
    <w:rsid w:val="005F7FE6"/>
    <w:rsid w:val="006110FE"/>
    <w:rsid w:val="006164F5"/>
    <w:rsid w:val="006245F1"/>
    <w:rsid w:val="00625B06"/>
    <w:rsid w:val="006435F6"/>
    <w:rsid w:val="00661E3E"/>
    <w:rsid w:val="0066683C"/>
    <w:rsid w:val="00667A64"/>
    <w:rsid w:val="00673DFB"/>
    <w:rsid w:val="00685264"/>
    <w:rsid w:val="00696C8A"/>
    <w:rsid w:val="006A2626"/>
    <w:rsid w:val="006E596D"/>
    <w:rsid w:val="006F0A90"/>
    <w:rsid w:val="00701E82"/>
    <w:rsid w:val="00702DC7"/>
    <w:rsid w:val="0071462E"/>
    <w:rsid w:val="0071744B"/>
    <w:rsid w:val="00723E99"/>
    <w:rsid w:val="0072727D"/>
    <w:rsid w:val="0073148D"/>
    <w:rsid w:val="00784980"/>
    <w:rsid w:val="007A4F2A"/>
    <w:rsid w:val="007A6029"/>
    <w:rsid w:val="007C093F"/>
    <w:rsid w:val="00815E99"/>
    <w:rsid w:val="008212FC"/>
    <w:rsid w:val="0084423F"/>
    <w:rsid w:val="008647D4"/>
    <w:rsid w:val="008A24C0"/>
    <w:rsid w:val="008F172D"/>
    <w:rsid w:val="009008FC"/>
    <w:rsid w:val="009025BB"/>
    <w:rsid w:val="00936D68"/>
    <w:rsid w:val="00946C68"/>
    <w:rsid w:val="00950064"/>
    <w:rsid w:val="00953F75"/>
    <w:rsid w:val="00954B87"/>
    <w:rsid w:val="00972B41"/>
    <w:rsid w:val="009B43DE"/>
    <w:rsid w:val="009D54C2"/>
    <w:rsid w:val="009D6D99"/>
    <w:rsid w:val="009F2EEF"/>
    <w:rsid w:val="00A30D37"/>
    <w:rsid w:val="00A41622"/>
    <w:rsid w:val="00A62458"/>
    <w:rsid w:val="00A713C6"/>
    <w:rsid w:val="00A74149"/>
    <w:rsid w:val="00AA1D03"/>
    <w:rsid w:val="00AF2CF8"/>
    <w:rsid w:val="00B12BA1"/>
    <w:rsid w:val="00BB49CF"/>
    <w:rsid w:val="00BD3C28"/>
    <w:rsid w:val="00BD48D8"/>
    <w:rsid w:val="00BE5DB2"/>
    <w:rsid w:val="00BF1F44"/>
    <w:rsid w:val="00BF6F71"/>
    <w:rsid w:val="00BF72A2"/>
    <w:rsid w:val="00C30CFB"/>
    <w:rsid w:val="00C31A35"/>
    <w:rsid w:val="00C3351A"/>
    <w:rsid w:val="00C44450"/>
    <w:rsid w:val="00C4536F"/>
    <w:rsid w:val="00C47763"/>
    <w:rsid w:val="00C50035"/>
    <w:rsid w:val="00C53160"/>
    <w:rsid w:val="00C53227"/>
    <w:rsid w:val="00C53989"/>
    <w:rsid w:val="00CA2B04"/>
    <w:rsid w:val="00CB4A40"/>
    <w:rsid w:val="00CD1137"/>
    <w:rsid w:val="00CD4645"/>
    <w:rsid w:val="00CF74F6"/>
    <w:rsid w:val="00D12996"/>
    <w:rsid w:val="00D16C04"/>
    <w:rsid w:val="00D1747B"/>
    <w:rsid w:val="00D2459F"/>
    <w:rsid w:val="00D3349C"/>
    <w:rsid w:val="00D346A2"/>
    <w:rsid w:val="00D353EB"/>
    <w:rsid w:val="00D41C24"/>
    <w:rsid w:val="00D54F9D"/>
    <w:rsid w:val="00D56881"/>
    <w:rsid w:val="00D60412"/>
    <w:rsid w:val="00D9248A"/>
    <w:rsid w:val="00D94B2C"/>
    <w:rsid w:val="00DC25B0"/>
    <w:rsid w:val="00DD322A"/>
    <w:rsid w:val="00DF1B7A"/>
    <w:rsid w:val="00DF4A89"/>
    <w:rsid w:val="00E2504B"/>
    <w:rsid w:val="00E31D75"/>
    <w:rsid w:val="00E35FDD"/>
    <w:rsid w:val="00E61AC3"/>
    <w:rsid w:val="00E75057"/>
    <w:rsid w:val="00E84A30"/>
    <w:rsid w:val="00E86493"/>
    <w:rsid w:val="00E87360"/>
    <w:rsid w:val="00EB04CF"/>
    <w:rsid w:val="00EC3B5F"/>
    <w:rsid w:val="00EC6DC1"/>
    <w:rsid w:val="00F05EB7"/>
    <w:rsid w:val="00F11D1A"/>
    <w:rsid w:val="00F233EE"/>
    <w:rsid w:val="00F26EB2"/>
    <w:rsid w:val="00F35AA5"/>
    <w:rsid w:val="00F51EF2"/>
    <w:rsid w:val="00F553D0"/>
    <w:rsid w:val="00F56719"/>
    <w:rsid w:val="00F57E07"/>
    <w:rsid w:val="00F74F05"/>
    <w:rsid w:val="00F855BD"/>
    <w:rsid w:val="00FB1E37"/>
    <w:rsid w:val="00FB1F3D"/>
    <w:rsid w:val="00FC48AA"/>
    <w:rsid w:val="00FD00D3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608]"/>
    </o:shapedefaults>
    <o:shapelayout v:ext="edit">
      <o:idmap v:ext="edit" data="1"/>
      <o:rules v:ext="edit">
        <o:r id="V:Rule26" type="connector" idref="#_x0000_s1029"/>
        <o:r id="V:Rule27" type="connector" idref="#_x0000_s1027"/>
        <o:r id="V:Rule28" type="connector" idref="#_x0000_s1038"/>
        <o:r id="V:Rule29" type="connector" idref="#_x0000_s1030"/>
        <o:r id="V:Rule30" type="connector" idref="#_x0000_s1033"/>
        <o:r id="V:Rule31" type="connector" idref="#_x0000_s1053"/>
        <o:r id="V:Rule32" type="connector" idref="#_x0000_s1028"/>
        <o:r id="V:Rule33" type="connector" idref="#_x0000_s1067"/>
        <o:r id="V:Rule34" type="connector" idref="#_x0000_s1063"/>
        <o:r id="V:Rule35" type="connector" idref="#_x0000_s1061"/>
        <o:r id="V:Rule36" type="connector" idref="#_x0000_s1065"/>
        <o:r id="V:Rule37" type="connector" idref="#_x0000_s1069"/>
        <o:r id="V:Rule38" type="connector" idref="#_x0000_s1068"/>
        <o:r id="V:Rule39" type="connector" idref="#_x0000_s1064"/>
        <o:r id="V:Rule40" type="connector" idref="#_x0000_s1036"/>
        <o:r id="V:Rule41" type="connector" idref="#_x0000_s1059"/>
        <o:r id="V:Rule42" type="connector" idref="#_x0000_s1062"/>
        <o:r id="V:Rule43" type="connector" idref="#_x0000_s1049"/>
        <o:r id="V:Rule44" type="connector" idref="#_x0000_s1054"/>
        <o:r id="V:Rule45" type="connector" idref="#_x0000_s1026"/>
        <o:r id="V:Rule46" type="connector" idref="#_x0000_s1031"/>
        <o:r id="V:Rule47" type="connector" idref="#_x0000_s1060"/>
        <o:r id="V:Rule48" type="connector" idref="#_x0000_s1055"/>
        <o:r id="V:Rule49" type="connector" idref="#_x0000_s1032"/>
        <o:r id="V:Rule5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D1A"/>
  </w:style>
  <w:style w:type="paragraph" w:styleId="a6">
    <w:name w:val="footer"/>
    <w:basedOn w:val="a"/>
    <w:link w:val="a7"/>
    <w:uiPriority w:val="99"/>
    <w:semiHidden/>
    <w:unhideWhenUsed/>
    <w:rsid w:val="00F1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12</cp:revision>
  <cp:lastPrinted>2020-02-26T15:04:00Z</cp:lastPrinted>
  <dcterms:created xsi:type="dcterms:W3CDTF">2020-02-25T14:20:00Z</dcterms:created>
  <dcterms:modified xsi:type="dcterms:W3CDTF">2020-03-06T07:01:00Z</dcterms:modified>
</cp:coreProperties>
</file>