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28" w:rsidRDefault="00773B28" w:rsidP="00DE6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74E" w:rsidRPr="00DE674E" w:rsidRDefault="00773B28" w:rsidP="00DE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4E" w:rsidRPr="00DE67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DE674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E674E" w:rsidRPr="00DE67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674E" w:rsidRPr="00DE67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4E" w:rsidRPr="00DE674E" w:rsidRDefault="00DE674E" w:rsidP="00DE674E">
      <w:pPr>
        <w:pStyle w:val="a4"/>
        <w:rPr>
          <w:b/>
          <w:sz w:val="28"/>
          <w:szCs w:val="28"/>
        </w:rPr>
      </w:pPr>
      <w:r w:rsidRPr="00DE674E">
        <w:rPr>
          <w:b/>
          <w:sz w:val="28"/>
          <w:szCs w:val="28"/>
        </w:rPr>
        <w:t xml:space="preserve">У К Р А Ї Н А </w:t>
      </w:r>
    </w:p>
    <w:p w:rsidR="00DE674E" w:rsidRPr="00DE674E" w:rsidRDefault="00DE674E" w:rsidP="00DE674E">
      <w:pPr>
        <w:pStyle w:val="a4"/>
        <w:rPr>
          <w:b/>
          <w:sz w:val="28"/>
          <w:szCs w:val="28"/>
        </w:rPr>
      </w:pPr>
      <w:proofErr w:type="spellStart"/>
      <w:r w:rsidRPr="00DE674E">
        <w:rPr>
          <w:b/>
          <w:sz w:val="28"/>
          <w:szCs w:val="28"/>
        </w:rPr>
        <w:t>Кам’янсько-Дніпровська</w:t>
      </w:r>
      <w:proofErr w:type="spellEnd"/>
      <w:r w:rsidRPr="00DE674E">
        <w:rPr>
          <w:b/>
          <w:sz w:val="28"/>
          <w:szCs w:val="28"/>
        </w:rPr>
        <w:t xml:space="preserve"> міська рада</w:t>
      </w:r>
    </w:p>
    <w:p w:rsidR="00DE674E" w:rsidRPr="00DE674E" w:rsidRDefault="00DE674E" w:rsidP="00DE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674E">
        <w:rPr>
          <w:rFonts w:ascii="Times New Roman" w:hAnsi="Times New Roman" w:cs="Times New Roman"/>
          <w:b/>
          <w:sz w:val="28"/>
          <w:szCs w:val="28"/>
        </w:rPr>
        <w:t>Кам’янсько-Дніпровс</w:t>
      </w:r>
      <w:proofErr w:type="spellEnd"/>
      <w:r w:rsidR="00141406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DE674E">
        <w:rPr>
          <w:rFonts w:ascii="Times New Roman" w:hAnsi="Times New Roman" w:cs="Times New Roman"/>
          <w:b/>
          <w:sz w:val="28"/>
          <w:szCs w:val="28"/>
        </w:rPr>
        <w:t xml:space="preserve">кого району </w:t>
      </w:r>
    </w:p>
    <w:p w:rsidR="00DE674E" w:rsidRPr="00DE674E" w:rsidRDefault="00DE674E" w:rsidP="00DE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4E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DE674E" w:rsidRPr="00DE674E" w:rsidRDefault="00DE674E" w:rsidP="00DE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Тридцять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четверта </w:t>
      </w:r>
      <w:r w:rsidRPr="00DE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674E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DE674E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Pr="00DE674E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DE674E" w:rsidRPr="00DE674E" w:rsidRDefault="00DE674E" w:rsidP="00DE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4E" w:rsidRPr="00DE674E" w:rsidRDefault="00DE674E" w:rsidP="00DE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4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DE674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DE674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E674E" w:rsidRPr="00DE674E" w:rsidRDefault="00DE674E" w:rsidP="00DE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4E" w:rsidRPr="00DE674E" w:rsidRDefault="00DE674E" w:rsidP="00DE6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2FC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Pr="00DE674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DE674E">
        <w:rPr>
          <w:rFonts w:ascii="Times New Roman" w:hAnsi="Times New Roman" w:cs="Times New Roman"/>
          <w:sz w:val="28"/>
          <w:szCs w:val="28"/>
        </w:rPr>
        <w:t xml:space="preserve"> 2020 року           м. </w:t>
      </w:r>
      <w:proofErr w:type="spellStart"/>
      <w:r w:rsidRPr="00DE674E">
        <w:rPr>
          <w:rFonts w:ascii="Times New Roman" w:hAnsi="Times New Roman" w:cs="Times New Roman"/>
          <w:sz w:val="28"/>
          <w:szCs w:val="28"/>
        </w:rPr>
        <w:t>Кам’янка</w:t>
      </w:r>
      <w:proofErr w:type="spellEnd"/>
      <w:r w:rsidRPr="00DE67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674E">
        <w:rPr>
          <w:rFonts w:ascii="Times New Roman" w:hAnsi="Times New Roman" w:cs="Times New Roman"/>
          <w:sz w:val="28"/>
          <w:szCs w:val="28"/>
        </w:rPr>
        <w:t>Дніпро</w:t>
      </w:r>
      <w:r w:rsidR="00141406">
        <w:rPr>
          <w:rFonts w:ascii="Times New Roman" w:hAnsi="Times New Roman" w:cs="Times New Roman"/>
          <w:sz w:val="28"/>
          <w:szCs w:val="28"/>
        </w:rPr>
        <w:t>вська</w:t>
      </w:r>
      <w:proofErr w:type="spellEnd"/>
      <w:r w:rsidR="001414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140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1406">
        <w:rPr>
          <w:rFonts w:ascii="Times New Roman" w:hAnsi="Times New Roman" w:cs="Times New Roman"/>
          <w:sz w:val="28"/>
          <w:szCs w:val="28"/>
        </w:rPr>
        <w:t xml:space="preserve"> № </w:t>
      </w:r>
      <w:r w:rsidR="00141406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DE67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74E" w:rsidRPr="00DE674E" w:rsidRDefault="00DE674E" w:rsidP="00DE67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40E1E" w:rsidRDefault="00A40E1E" w:rsidP="00DE674E">
      <w:pPr>
        <w:tabs>
          <w:tab w:val="left" w:pos="567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202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572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затвердження Акту 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цілісного</w:t>
      </w:r>
      <w:r w:rsidRPr="00572020">
        <w:rPr>
          <w:rFonts w:ascii="Times New Roman" w:hAnsi="Times New Roman"/>
          <w:sz w:val="28"/>
          <w:szCs w:val="28"/>
          <w:lang w:val="uk-UA"/>
        </w:rPr>
        <w:t xml:space="preserve"> майнового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2020">
        <w:rPr>
          <w:rFonts w:ascii="Times New Roman" w:hAnsi="Times New Roman"/>
          <w:sz w:val="28"/>
          <w:szCs w:val="28"/>
          <w:lang w:val="uk-UA"/>
        </w:rPr>
        <w:t>підприємства</w:t>
      </w:r>
      <w:r>
        <w:rPr>
          <w:rFonts w:ascii="Times New Roman" w:hAnsi="Times New Roman"/>
          <w:sz w:val="28"/>
          <w:szCs w:val="28"/>
          <w:lang w:val="uk-UA"/>
        </w:rPr>
        <w:t>, організації, їх структурного підрозділу, що передається в оренду</w:t>
      </w:r>
    </w:p>
    <w:p w:rsidR="001119F9" w:rsidRPr="001119F9" w:rsidRDefault="00DE674E" w:rsidP="00DE674E">
      <w:pPr>
        <w:tabs>
          <w:tab w:val="left" w:pos="56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E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83" w:rsidRDefault="00DE674E" w:rsidP="00DE674E">
      <w:pPr>
        <w:tabs>
          <w:tab w:val="left" w:pos="56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4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E674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E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74E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DE674E">
        <w:rPr>
          <w:rFonts w:ascii="Times New Roman" w:hAnsi="Times New Roman" w:cs="Times New Roman"/>
          <w:sz w:val="28"/>
          <w:szCs w:val="28"/>
        </w:rPr>
        <w:t xml:space="preserve"> 26, 60 Закону </w:t>
      </w:r>
      <w:proofErr w:type="spellStart"/>
      <w:r w:rsidRPr="00DE67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674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E674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E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74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E67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674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E674E">
        <w:rPr>
          <w:rFonts w:ascii="Times New Roman" w:hAnsi="Times New Roman" w:cs="Times New Roman"/>
          <w:sz w:val="28"/>
          <w:szCs w:val="28"/>
        </w:rPr>
        <w:t xml:space="preserve">», </w:t>
      </w:r>
      <w:r w:rsidR="00FD33DB" w:rsidRPr="00FD33DB">
        <w:rPr>
          <w:rFonts w:ascii="Times New Roman" w:hAnsi="Times New Roman" w:cs="Times New Roman"/>
          <w:sz w:val="28"/>
          <w:szCs w:val="28"/>
          <w:lang w:val="uk-UA"/>
        </w:rPr>
        <w:t>ст.ст. 4, 5, 8, 11 Закону України "Про оренду державного та комунального майна",   ст. 7 Закону України "Про оцінку майна та професійну оціночну діяльність", Постановою Кабінету Міні</w:t>
      </w:r>
      <w:proofErr w:type="gramStart"/>
      <w:r w:rsidR="00FD33DB" w:rsidRPr="00FD33DB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="00FD33DB" w:rsidRPr="00FD33DB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10.08.1995 року № 629 "Про затвердження  Методики оцінки  об’єктів оренди, Порядку викупу орендарем оборотних матеріальних засобів та Порядку надання в кредит орендареві коштів та цінних паперів", враховуючи рішення міської ради від </w:t>
      </w:r>
      <w:r w:rsidR="00CD101E">
        <w:rPr>
          <w:rFonts w:ascii="Times New Roman" w:hAnsi="Times New Roman" w:cs="Times New Roman"/>
          <w:sz w:val="28"/>
          <w:szCs w:val="28"/>
          <w:lang w:val="uk-UA"/>
        </w:rPr>
        <w:t xml:space="preserve">29.01.2020 року № 99 "Про  передачу в оренду 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>єдиного майнового комплексу</w:t>
      </w:r>
      <w:r w:rsidR="00CD101E" w:rsidRPr="00CD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01E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CD101E" w:rsidRPr="00CD101E">
        <w:rPr>
          <w:rFonts w:ascii="Times New Roman" w:hAnsi="Times New Roman" w:cs="Times New Roman"/>
          <w:sz w:val="28"/>
          <w:szCs w:val="28"/>
          <w:lang w:val="uk-UA"/>
        </w:rPr>
        <w:t xml:space="preserve"> «Міський ринок об’єднаної територіальної громади» </w:t>
      </w:r>
      <w:proofErr w:type="spellStart"/>
      <w:r w:rsidR="00CD101E" w:rsidRPr="00CD101E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CD101E" w:rsidRPr="00CD101E">
        <w:rPr>
          <w:rFonts w:ascii="Times New Roman" w:hAnsi="Times New Roman" w:cs="Times New Roman"/>
          <w:sz w:val="28"/>
          <w:szCs w:val="28"/>
          <w:lang w:val="uk-UA"/>
        </w:rPr>
        <w:t xml:space="preserve"> - Дніпровської міської ради</w:t>
      </w:r>
      <w:r w:rsidR="00CD101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01E">
        <w:rPr>
          <w:rFonts w:ascii="Times New Roman" w:hAnsi="Times New Roman" w:cs="Times New Roman"/>
          <w:sz w:val="28"/>
          <w:szCs w:val="28"/>
          <w:lang w:val="uk-UA"/>
        </w:rPr>
        <w:t>Запорізька область,</w:t>
      </w:r>
      <w:r w:rsidR="0024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33DB" w:rsidRPr="00CD101E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="00CD101E">
        <w:rPr>
          <w:rFonts w:ascii="Times New Roman" w:hAnsi="Times New Roman" w:cs="Times New Roman"/>
          <w:sz w:val="28"/>
          <w:szCs w:val="28"/>
          <w:lang w:val="uk-UA"/>
        </w:rPr>
        <w:t>янсько-Дніпровський</w:t>
      </w:r>
      <w:proofErr w:type="spellEnd"/>
      <w:r w:rsidR="00CD101E">
        <w:rPr>
          <w:rFonts w:ascii="Times New Roman" w:hAnsi="Times New Roman" w:cs="Times New Roman"/>
          <w:sz w:val="28"/>
          <w:szCs w:val="28"/>
          <w:lang w:val="uk-UA"/>
        </w:rPr>
        <w:t xml:space="preserve"> район,</w:t>
      </w:r>
      <w:r w:rsidR="0024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674E" w:rsidRPr="00A40E1E" w:rsidRDefault="00245C41" w:rsidP="00DE674E">
      <w:pPr>
        <w:tabs>
          <w:tab w:val="left" w:pos="567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245C41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янка-Дніпровська,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2483">
        <w:rPr>
          <w:rFonts w:ascii="Times New Roman" w:hAnsi="Times New Roman" w:cs="Times New Roman"/>
          <w:sz w:val="28"/>
          <w:szCs w:val="28"/>
          <w:lang w:val="uk-UA"/>
        </w:rPr>
        <w:t>Чка</w:t>
      </w:r>
      <w:r>
        <w:rPr>
          <w:rFonts w:ascii="Times New Roman" w:hAnsi="Times New Roman" w:cs="Times New Roman"/>
          <w:sz w:val="28"/>
          <w:szCs w:val="28"/>
          <w:lang w:val="uk-UA"/>
        </w:rPr>
        <w:t>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8 у</w:t>
      </w:r>
      <w:r w:rsidR="00FD33DB" w:rsidRPr="00CD101E">
        <w:rPr>
          <w:rFonts w:ascii="Times New Roman" w:hAnsi="Times New Roman" w:cs="Times New Roman"/>
          <w:sz w:val="28"/>
          <w:szCs w:val="28"/>
          <w:lang w:val="uk-UA"/>
        </w:rPr>
        <w:t>",</w:t>
      </w:r>
      <w:r w:rsidR="00BB2483" w:rsidRPr="00BB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483" w:rsidRPr="00284234">
        <w:rPr>
          <w:rFonts w:ascii="Times New Roman" w:hAnsi="Times New Roman" w:cs="Times New Roman"/>
          <w:sz w:val="28"/>
          <w:szCs w:val="28"/>
          <w:lang w:val="uk-UA"/>
        </w:rPr>
        <w:t>розглянувш</w:t>
      </w:r>
      <w:r w:rsidR="00BB2483">
        <w:rPr>
          <w:sz w:val="28"/>
          <w:szCs w:val="28"/>
          <w:lang w:val="uk-UA"/>
        </w:rPr>
        <w:t xml:space="preserve">и 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 xml:space="preserve">Акт </w:t>
      </w:r>
      <w:r w:rsidR="00A40E1E" w:rsidRPr="00572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оцінки</w:t>
      </w:r>
      <w:r w:rsidR="00A40E1E">
        <w:rPr>
          <w:rFonts w:ascii="Times New Roman" w:hAnsi="Times New Roman"/>
          <w:sz w:val="28"/>
          <w:szCs w:val="28"/>
          <w:lang w:val="uk-UA"/>
        </w:rPr>
        <w:t xml:space="preserve"> цілісного</w:t>
      </w:r>
      <w:r w:rsidR="00A40E1E" w:rsidRPr="00572020">
        <w:rPr>
          <w:rFonts w:ascii="Times New Roman" w:hAnsi="Times New Roman"/>
          <w:sz w:val="28"/>
          <w:szCs w:val="28"/>
          <w:lang w:val="uk-UA"/>
        </w:rPr>
        <w:t xml:space="preserve"> майнового комплексу</w:t>
      </w:r>
      <w:r w:rsidR="00A40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E1E" w:rsidRPr="00572020">
        <w:rPr>
          <w:rFonts w:ascii="Times New Roman" w:hAnsi="Times New Roman"/>
          <w:sz w:val="28"/>
          <w:szCs w:val="28"/>
          <w:lang w:val="uk-UA"/>
        </w:rPr>
        <w:t>підприємства</w:t>
      </w:r>
      <w:r w:rsidR="00A40E1E">
        <w:rPr>
          <w:rFonts w:ascii="Times New Roman" w:hAnsi="Times New Roman"/>
          <w:sz w:val="28"/>
          <w:szCs w:val="28"/>
          <w:lang w:val="uk-UA"/>
        </w:rPr>
        <w:t>, організації, їх структурного підр</w:t>
      </w:r>
      <w:r w:rsidR="00720222">
        <w:rPr>
          <w:rFonts w:ascii="Times New Roman" w:hAnsi="Times New Roman"/>
          <w:sz w:val="28"/>
          <w:szCs w:val="28"/>
          <w:lang w:val="uk-UA"/>
        </w:rPr>
        <w:t>озділу, що передається в оренду -</w:t>
      </w:r>
      <w:r w:rsidR="00A40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222">
        <w:rPr>
          <w:rFonts w:ascii="Times New Roman" w:hAnsi="Times New Roman" w:cs="Times New Roman"/>
          <w:sz w:val="28"/>
          <w:szCs w:val="28"/>
          <w:lang w:val="uk-UA"/>
        </w:rPr>
        <w:t>єдиний майновий комплекс</w:t>
      </w:r>
      <w:r w:rsidR="00BB2483" w:rsidRPr="004841D8">
        <w:rPr>
          <w:rFonts w:ascii="Times New Roman" w:hAnsi="Times New Roman" w:cs="Times New Roman"/>
          <w:sz w:val="28"/>
          <w:szCs w:val="28"/>
          <w:lang w:val="uk-UA"/>
        </w:rPr>
        <w:t xml:space="preserve"> (основні засоби у вигляді необоротних та оборотних активів) 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BB2483" w:rsidRPr="004841D8">
        <w:rPr>
          <w:rFonts w:ascii="Times New Roman" w:hAnsi="Times New Roman" w:cs="Times New Roman"/>
          <w:sz w:val="28"/>
          <w:szCs w:val="28"/>
          <w:lang w:val="uk-UA"/>
        </w:rPr>
        <w:t xml:space="preserve"> «Міський ринок об’єднаної територіальної громади» </w:t>
      </w:r>
      <w:proofErr w:type="spellStart"/>
      <w:r w:rsidR="00BB2483" w:rsidRPr="004841D8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BB2483" w:rsidRPr="004841D8">
        <w:rPr>
          <w:rFonts w:ascii="Times New Roman" w:hAnsi="Times New Roman" w:cs="Times New Roman"/>
          <w:sz w:val="28"/>
          <w:szCs w:val="28"/>
          <w:lang w:val="uk-UA"/>
        </w:rPr>
        <w:t xml:space="preserve"> - Дніпровської міської ради </w:t>
      </w:r>
      <w:proofErr w:type="spellStart"/>
      <w:r w:rsidR="00BB2483" w:rsidRPr="004841D8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BB2483" w:rsidRPr="00484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2483" w:rsidRPr="004841D8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>го району</w:t>
      </w:r>
      <w:r w:rsidR="00BB2483" w:rsidRPr="004841D8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Запорізька област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E2E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2483" w:rsidRPr="00484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483">
        <w:rPr>
          <w:rFonts w:ascii="Times New Roman" w:hAnsi="Times New Roman" w:cs="Times New Roman"/>
          <w:sz w:val="28"/>
          <w:szCs w:val="28"/>
          <w:lang w:val="uk-UA"/>
        </w:rPr>
        <w:t xml:space="preserve"> складений  комісією у відповідності до Методики № 629 та рецензії  на АКТ </w:t>
      </w:r>
      <w:r w:rsidR="00BB2483" w:rsidRPr="002F7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2BB2">
        <w:rPr>
          <w:rFonts w:ascii="Times New Roman" w:hAnsi="Times New Roman" w:cs="Times New Roman"/>
          <w:sz w:val="28"/>
          <w:szCs w:val="28"/>
          <w:lang w:val="uk-UA"/>
        </w:rPr>
        <w:t>виконаний рецензентом  ТОВ</w:t>
      </w:r>
      <w:r w:rsidR="00E82BB2" w:rsidRPr="002F7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BB2" w:rsidRPr="003139C5">
        <w:rPr>
          <w:rFonts w:ascii="Times New Roman" w:hAnsi="Times New Roman" w:cs="Times New Roman"/>
          <w:sz w:val="28"/>
          <w:szCs w:val="28"/>
          <w:lang w:val="uk-UA"/>
        </w:rPr>
        <w:t>"Аспект" (</w:t>
      </w:r>
      <w:r w:rsidR="00E82BB2" w:rsidRPr="003139C5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сертифікат № 151/18, який видав Фонд державного майна України 16.03.2018)</w:t>
      </w:r>
      <w:r w:rsidR="00E82BB2"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BB2">
        <w:rPr>
          <w:rFonts w:ascii="Times New Roman" w:hAnsi="Times New Roman" w:cs="Times New Roman"/>
          <w:sz w:val="28"/>
          <w:szCs w:val="28"/>
          <w:lang w:val="uk-UA"/>
        </w:rPr>
        <w:t>від 05.03.2020</w:t>
      </w:r>
      <w:r w:rsidR="00BB248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D33DB" w:rsidRPr="00FD33DB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підвищення ефективності використання комунального майна,  забезпеченн</w:t>
      </w:r>
      <w:r w:rsidR="005B5FEB">
        <w:rPr>
          <w:rFonts w:ascii="Times New Roman" w:hAnsi="Times New Roman" w:cs="Times New Roman"/>
          <w:sz w:val="28"/>
          <w:szCs w:val="28"/>
          <w:lang w:val="uk-UA"/>
        </w:rPr>
        <w:t>я надходження коштів до місцевого</w:t>
      </w:r>
      <w:r w:rsidR="00FD33DB" w:rsidRPr="00FD33DB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proofErr w:type="spellStart"/>
      <w:r w:rsidR="00FD33DB" w:rsidRPr="00FD33D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FD33DB" w:rsidRPr="00FD33DB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об’єднаної територіальної громади за рахунок оренди  об’єктів комунальної власності,</w:t>
      </w:r>
      <w:r w:rsidR="00FD33DB" w:rsidRPr="00154EF7">
        <w:rPr>
          <w:sz w:val="28"/>
          <w:szCs w:val="28"/>
          <w:lang w:val="uk-UA"/>
        </w:rPr>
        <w:t xml:space="preserve"> </w:t>
      </w:r>
      <w:r w:rsidR="00C41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4E" w:rsidRPr="002F7BA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 комісії міської ради з питань комунальної власності, житлово-комунального господарства та благоустрою території міста , міська рада </w:t>
      </w:r>
    </w:p>
    <w:p w:rsidR="00DE674E" w:rsidRPr="00A40E1E" w:rsidRDefault="00DE674E" w:rsidP="00DE6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E1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E674E" w:rsidRPr="00A40E1E" w:rsidRDefault="00DE674E" w:rsidP="00DE674E">
      <w:pPr>
        <w:tabs>
          <w:tab w:val="left" w:pos="56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40E1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    </w:t>
      </w:r>
      <w:r w:rsidR="00117A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2</w:t>
      </w:r>
    </w:p>
    <w:p w:rsidR="00DE674E" w:rsidRPr="00712E1D" w:rsidRDefault="00DE674E" w:rsidP="00DE674E">
      <w:pPr>
        <w:tabs>
          <w:tab w:val="left" w:pos="56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E1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1. </w:t>
      </w:r>
      <w:r w:rsidR="00C419D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 w:rsidR="00C419DD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19DD">
        <w:rPr>
          <w:rFonts w:ascii="Times New Roman" w:hAnsi="Times New Roman" w:cs="Times New Roman"/>
          <w:sz w:val="28"/>
          <w:szCs w:val="28"/>
          <w:lang w:val="uk-UA"/>
        </w:rPr>
        <w:t xml:space="preserve">Акт </w:t>
      </w:r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C419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1BE8">
        <w:rPr>
          <w:rFonts w:ascii="Times New Roman" w:hAnsi="Times New Roman"/>
          <w:sz w:val="28"/>
          <w:szCs w:val="28"/>
          <w:lang w:val="uk-UA"/>
        </w:rPr>
        <w:t>цілісного</w:t>
      </w:r>
      <w:r w:rsidR="00461BE8" w:rsidRPr="00572020">
        <w:rPr>
          <w:rFonts w:ascii="Times New Roman" w:hAnsi="Times New Roman"/>
          <w:sz w:val="28"/>
          <w:szCs w:val="28"/>
          <w:lang w:val="uk-UA"/>
        </w:rPr>
        <w:t xml:space="preserve"> майнового комплексу</w:t>
      </w:r>
      <w:r w:rsidR="00461B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BE8" w:rsidRPr="00572020">
        <w:rPr>
          <w:rFonts w:ascii="Times New Roman" w:hAnsi="Times New Roman"/>
          <w:sz w:val="28"/>
          <w:szCs w:val="28"/>
          <w:lang w:val="uk-UA"/>
        </w:rPr>
        <w:t>підприємства</w:t>
      </w:r>
      <w:r w:rsidR="00461BE8">
        <w:rPr>
          <w:rFonts w:ascii="Times New Roman" w:hAnsi="Times New Roman"/>
          <w:sz w:val="28"/>
          <w:szCs w:val="28"/>
          <w:lang w:val="uk-UA"/>
        </w:rPr>
        <w:t>, організації, їх структурного підрозділу, що передається в оренду</w:t>
      </w:r>
      <w:r w:rsidR="00461BE8"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2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222">
        <w:rPr>
          <w:rFonts w:ascii="Times New Roman" w:hAnsi="Times New Roman" w:cs="Times New Roman"/>
          <w:sz w:val="28"/>
          <w:szCs w:val="28"/>
          <w:lang w:val="uk-UA"/>
        </w:rPr>
        <w:t>єдиний майновий комплекс</w:t>
      </w:r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(основні засоби у вигляді необоротних та оборотних активів) </w:t>
      </w:r>
      <w:r w:rsidR="00C419D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«Міський ринок об’єднаної територіальної громади» </w:t>
      </w:r>
      <w:proofErr w:type="spellStart"/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- Дніпровської міської ради </w:t>
      </w:r>
      <w:proofErr w:type="spellStart"/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9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</w:t>
      </w:r>
      <w:r w:rsidR="00C419DD">
        <w:rPr>
          <w:rFonts w:ascii="Times New Roman" w:hAnsi="Times New Roman" w:cs="Times New Roman"/>
          <w:sz w:val="28"/>
          <w:szCs w:val="28"/>
          <w:lang w:val="uk-UA"/>
        </w:rPr>
        <w:t>го району</w:t>
      </w:r>
      <w:r w:rsidR="00C419DD"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Запорізька област</w:t>
      </w:r>
      <w:r w:rsidR="00C419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E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0222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42067570, </w:t>
      </w:r>
      <w:r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Запорізька область, </w:t>
      </w:r>
      <w:proofErr w:type="spellStart"/>
      <w:r w:rsidRPr="00A40E1E">
        <w:rPr>
          <w:rFonts w:ascii="Times New Roman" w:hAnsi="Times New Roman" w:cs="Times New Roman"/>
          <w:sz w:val="28"/>
          <w:szCs w:val="28"/>
          <w:lang w:val="uk-UA"/>
        </w:rPr>
        <w:t>Кам'янсько-Дніпровський</w:t>
      </w:r>
      <w:proofErr w:type="spellEnd"/>
      <w:r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район, м. Кам’янка-Дніпровська, вул. </w:t>
      </w:r>
      <w:proofErr w:type="spellStart"/>
      <w:r w:rsidRPr="00A40E1E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Pr="00A40E1E">
        <w:rPr>
          <w:rFonts w:ascii="Times New Roman" w:hAnsi="Times New Roman" w:cs="Times New Roman"/>
          <w:sz w:val="28"/>
          <w:szCs w:val="28"/>
          <w:lang w:val="uk-UA"/>
        </w:rPr>
        <w:t>, 8</w:t>
      </w:r>
      <w:r w:rsidR="00945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E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7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514" w:rsidRPr="00A40E1E">
        <w:rPr>
          <w:rFonts w:ascii="Times New Roman" w:hAnsi="Times New Roman" w:cs="Times New Roman"/>
          <w:sz w:val="28"/>
          <w:szCs w:val="28"/>
          <w:lang w:val="uk-UA"/>
        </w:rPr>
        <w:t>вартіст</w:t>
      </w:r>
      <w:r w:rsidR="00CF051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40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E1E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2 972 396</w:t>
      </w:r>
      <w:r w:rsidRPr="00A40E1E">
        <w:rPr>
          <w:rFonts w:ascii="Times New Roman" w:hAnsi="Times New Roman" w:cs="Times New Roman"/>
          <w:sz w:val="28"/>
          <w:szCs w:val="28"/>
          <w:lang w:val="uk-UA"/>
        </w:rPr>
        <w:t>,00 грн. (два мільйона  дев’ятсот сімдесят дві тисячі  триста дев’яносто шість грн. 00 коп.) без урахування ПДВ, (додається).</w:t>
      </w:r>
    </w:p>
    <w:p w:rsidR="00DE674E" w:rsidRPr="00DE674E" w:rsidRDefault="00DE674E" w:rsidP="00DE674E">
      <w:pPr>
        <w:pStyle w:val="a3"/>
        <w:tabs>
          <w:tab w:val="left" w:pos="567"/>
          <w:tab w:val="left" w:pos="709"/>
        </w:tabs>
        <w:ind w:left="0" w:firstLine="0"/>
        <w:rPr>
          <w:szCs w:val="28"/>
        </w:rPr>
      </w:pPr>
      <w:r w:rsidRPr="00DE674E">
        <w:rPr>
          <w:szCs w:val="28"/>
        </w:rPr>
        <w:t xml:space="preserve">     </w:t>
      </w:r>
    </w:p>
    <w:p w:rsidR="00DE674E" w:rsidRPr="00DE674E" w:rsidRDefault="00DE674E" w:rsidP="00DE674E">
      <w:pPr>
        <w:pStyle w:val="a3"/>
        <w:tabs>
          <w:tab w:val="left" w:pos="567"/>
          <w:tab w:val="left" w:pos="709"/>
        </w:tabs>
        <w:ind w:left="0" w:firstLine="0"/>
        <w:rPr>
          <w:snapToGrid w:val="0"/>
          <w:color w:val="000000"/>
          <w:szCs w:val="28"/>
        </w:rPr>
      </w:pPr>
      <w:r w:rsidRPr="00DE674E">
        <w:rPr>
          <w:szCs w:val="28"/>
        </w:rPr>
        <w:t xml:space="preserve">     2. </w:t>
      </w:r>
      <w:r w:rsidRPr="00DE674E">
        <w:rPr>
          <w:snapToGrid w:val="0"/>
          <w:color w:val="000000"/>
          <w:szCs w:val="28"/>
        </w:rPr>
        <w:t>Контроль за виконанням цього рішення покласти на постійну комісію міської ради</w:t>
      </w:r>
      <w:r w:rsidRPr="00DE674E">
        <w:rPr>
          <w:szCs w:val="28"/>
        </w:rPr>
        <w:t xml:space="preserve"> з питань комунальної власності, житлово-комунального господарства та благоустрою території міста</w:t>
      </w:r>
      <w:r w:rsidRPr="00DE674E">
        <w:rPr>
          <w:snapToGrid w:val="0"/>
          <w:color w:val="000000"/>
          <w:szCs w:val="28"/>
        </w:rPr>
        <w:t>.</w:t>
      </w:r>
    </w:p>
    <w:p w:rsidR="00DE674E" w:rsidRPr="00DE674E" w:rsidRDefault="00DE674E" w:rsidP="00DE674E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74E" w:rsidRPr="00DE674E" w:rsidRDefault="00DE674E" w:rsidP="00DE674E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Look w:val="04A0"/>
      </w:tblPr>
      <w:tblGrid>
        <w:gridCol w:w="4786"/>
        <w:gridCol w:w="5954"/>
      </w:tblGrid>
      <w:tr w:rsidR="00DE674E" w:rsidRPr="00DE674E" w:rsidTr="00CD046A">
        <w:tc>
          <w:tcPr>
            <w:tcW w:w="4786" w:type="dxa"/>
            <w:shd w:val="clear" w:color="auto" w:fill="auto"/>
          </w:tcPr>
          <w:p w:rsidR="00DE674E" w:rsidRPr="00DE674E" w:rsidRDefault="00DE674E" w:rsidP="00DE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74E" w:rsidRPr="00DE674E" w:rsidRDefault="00DE674E" w:rsidP="00DE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74E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DE674E">
              <w:rPr>
                <w:rFonts w:ascii="Times New Roman" w:hAnsi="Times New Roman" w:cs="Times New Roman"/>
                <w:sz w:val="28"/>
                <w:szCs w:val="28"/>
              </w:rPr>
              <w:t xml:space="preserve"> голова   </w:t>
            </w:r>
          </w:p>
          <w:p w:rsidR="00DE674E" w:rsidRPr="00DE674E" w:rsidRDefault="00DE674E" w:rsidP="00DE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7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954" w:type="dxa"/>
            <w:shd w:val="clear" w:color="auto" w:fill="auto"/>
          </w:tcPr>
          <w:p w:rsidR="00DE674E" w:rsidRPr="00DE674E" w:rsidRDefault="00DE674E" w:rsidP="00DE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74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E674E" w:rsidRPr="00DE674E" w:rsidRDefault="00DE674E" w:rsidP="00DE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74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9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DE674E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DE674E">
              <w:rPr>
                <w:rFonts w:ascii="Times New Roman" w:hAnsi="Times New Roman" w:cs="Times New Roman"/>
                <w:sz w:val="28"/>
                <w:szCs w:val="28"/>
              </w:rPr>
              <w:t xml:space="preserve"> АНТОНЕНКО</w:t>
            </w:r>
          </w:p>
        </w:tc>
      </w:tr>
    </w:tbl>
    <w:p w:rsidR="00F912ED" w:rsidRDefault="00F912ED" w:rsidP="00DE67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B4001" w:rsidRDefault="00EB4001" w:rsidP="00DE67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B4001" w:rsidRDefault="00EB4001" w:rsidP="00DE67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B4001" w:rsidRDefault="00EB4001" w:rsidP="00DE67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B4001" w:rsidRDefault="00EB4001" w:rsidP="00DE67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0456" w:type="dxa"/>
        <w:tblLayout w:type="fixed"/>
        <w:tblLook w:val="0000"/>
      </w:tblPr>
      <w:tblGrid>
        <w:gridCol w:w="4908"/>
        <w:gridCol w:w="162"/>
        <w:gridCol w:w="4758"/>
        <w:gridCol w:w="628"/>
      </w:tblGrid>
      <w:tr w:rsidR="00EB4001" w:rsidRPr="00EB4001" w:rsidTr="003837DD">
        <w:trPr>
          <w:gridBefore w:val="1"/>
          <w:gridAfter w:val="1"/>
          <w:wBefore w:w="4908" w:type="dxa"/>
          <w:wAfter w:w="628" w:type="dxa"/>
        </w:trPr>
        <w:tc>
          <w:tcPr>
            <w:tcW w:w="4920" w:type="dxa"/>
            <w:gridSpan w:val="2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до Методики оцінки об'єктів оренди</w:t>
            </w:r>
          </w:p>
        </w:tc>
      </w:tr>
      <w:tr w:rsidR="00EB4001" w:rsidRPr="00EB4001" w:rsidTr="003837DD">
        <w:tc>
          <w:tcPr>
            <w:tcW w:w="5070" w:type="dxa"/>
            <w:gridSpan w:val="2"/>
          </w:tcPr>
          <w:p w:rsidR="00EB4001" w:rsidRPr="00EB4001" w:rsidRDefault="00EB4001" w:rsidP="0038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gridSpan w:val="2"/>
          </w:tcPr>
          <w:p w:rsidR="00EB4001" w:rsidRPr="00EB4001" w:rsidRDefault="00EB4001" w:rsidP="0038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(посада керівника органу, установи, підприємства-орендодавця)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_______Володимир</w:t>
            </w:r>
            <w:proofErr w:type="spellEnd"/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АНТОНЕНКО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(підпис) (прізвище та ініціали)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М.П.               "13" березня  2020 р.</w:t>
            </w:r>
          </w:p>
        </w:tc>
      </w:tr>
    </w:tbl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</w:t>
      </w:r>
    </w:p>
    <w:p w:rsidR="00EB4001" w:rsidRPr="00EB4001" w:rsidRDefault="00EB4001" w:rsidP="00EB4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оцінки цілісного майнового комплексу підприємства, організації, їх структурного підрозділу, що передається в оренду</w:t>
      </w:r>
    </w:p>
    <w:p w:rsidR="00EB4001" w:rsidRPr="00EB4001" w:rsidRDefault="00EB4001" w:rsidP="00EB4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t>42067570</w:t>
      </w:r>
      <w:r w:rsidRPr="00EB4001">
        <w:rPr>
          <w:rFonts w:ascii="Times New Roman" w:hAnsi="Times New Roman" w:cs="Times New Roman"/>
          <w:sz w:val="28"/>
          <w:szCs w:val="28"/>
          <w:lang w:val="uk-UA"/>
        </w:rPr>
        <w:br/>
        <w:t>(код згідно з ЗКПО)</w:t>
      </w:r>
    </w:p>
    <w:p w:rsidR="00EB4001" w:rsidRPr="00EB4001" w:rsidRDefault="00EB4001" w:rsidP="00EB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lastRenderedPageBreak/>
        <w:t>Єдиний майновий комплекс (основні засоби у вигляді необоротних та оборотних активів)</w:t>
      </w: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"Міський ринок об'єднаної територіальної громади" Кам'янсько-Дніпровської міської ради Кам'янсько-Дніпровського району Запорізької області</w:t>
      </w: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Комісія, утворена згідно з розпорядженням міського голови від "04" грудня 2019 р. № 189 "Про оцінку єдиного майнового комплексу комунального підприємства «Міський ринок об’єднаної територіальної громади» </w:t>
      </w: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ради", у складі </w:t>
      </w:r>
    </w:p>
    <w:p w:rsidR="00EB4001" w:rsidRPr="00EB4001" w:rsidRDefault="00EB4001" w:rsidP="00EB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b/>
          <w:sz w:val="28"/>
          <w:szCs w:val="28"/>
          <w:lang w:val="uk-UA"/>
        </w:rPr>
        <w:t>Голови комісії:</w:t>
      </w: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Михайло Аркадійович - заступник міського з питань житлово-комунального господарства,благоустрою, комунальної власності,торгівельного обслуговування, будівництва, транспорту і зв’язку, містобудування та архітектури виконавчого комітету міської ради</w:t>
      </w: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b/>
          <w:sz w:val="28"/>
          <w:szCs w:val="28"/>
          <w:lang w:val="uk-UA"/>
        </w:rPr>
        <w:t>Членів комісії:</w:t>
      </w: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t>Безкоровайна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Анатоліївна - начальник відділу житлово-комунального господарства та комунальної власності виконавчого комітету міської ради;</w:t>
      </w: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t>Дунаєва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Олександрівна - головний бухгалтер комунального підприємства «Міський ринок об’єднаної територіальної громади» </w:t>
      </w: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t>Костенко Михайло Семенович – начальник юридичного відділу виконавчого комітету міської ради;</w:t>
      </w: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t>Колесник Валентин Петрович – голова постійної комісії з питань комунальної власності, житлово-комунального господарства та благоустрою території міста, депутат міської ради  (за згодою);</w:t>
      </w: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Прочан Валентина Федорівна – старший касир комунального підприємства «Міський ринок об’єднаної територіальної громади» </w:t>
      </w: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t>Скочдополь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 – директор комунального підприємства «Міський ринок об’єднаної територіальної громади» </w:t>
      </w: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матеріально-відповідальна особа;</w:t>
      </w: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t>Пшенична Тетяна Вікторівна – начальник відділу організаційної та інформаційної роботи виконавчого комітету міської ради;</w:t>
      </w: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Трикашна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t>Вера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Анатоліївна - начальник фінансового відділу виконавчого комітету міської ради  на засіданні виконкому від "20" січня 2020 р. № 453 "Про затвердження протоколу інвентаризаційної комісії комунального підприємства «Міський ринок об’єднаної територіальної громади» </w:t>
      </w:r>
      <w:proofErr w:type="spellStart"/>
      <w:r w:rsidRPr="00EB400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ради"</w:t>
      </w: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t>розглянула результати інвентаризації майна і передавальний баланс комунального підприємства "Міський ринок об'єднаної територіальної громади" Кам'янсько-Дніпровської міської ради Кам'янсько-Дніпровського району Запорізької області</w:t>
      </w: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t>станом на "</w:t>
      </w:r>
      <w:r w:rsidRPr="00EB4001">
        <w:rPr>
          <w:rFonts w:ascii="Times New Roman" w:hAnsi="Times New Roman" w:cs="Times New Roman"/>
          <w:sz w:val="28"/>
          <w:szCs w:val="28"/>
        </w:rPr>
        <w:t>31</w:t>
      </w:r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EB4001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B4001">
        <w:rPr>
          <w:rFonts w:ascii="Times New Roman" w:hAnsi="Times New Roman" w:cs="Times New Roman"/>
          <w:sz w:val="28"/>
          <w:szCs w:val="28"/>
        </w:rPr>
        <w:t xml:space="preserve"> </w:t>
      </w:r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2019 р. з урахуванням аудиторського висновку відповідно вимог Методики оцінки об'єктів оренди визначила його оціночну вартість. </w:t>
      </w: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01">
        <w:rPr>
          <w:rFonts w:ascii="Times New Roman" w:hAnsi="Times New Roman" w:cs="Times New Roman"/>
          <w:sz w:val="28"/>
          <w:szCs w:val="28"/>
          <w:lang w:val="uk-UA"/>
        </w:rPr>
        <w:t xml:space="preserve">Комісія підтверджує, що оціночна вартість майна згідно з передавальним балансом і поданими документами становить: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6741"/>
        <w:gridCol w:w="2693"/>
      </w:tblGrid>
      <w:tr w:rsidR="00EB4001" w:rsidRPr="00EB4001" w:rsidTr="003837DD">
        <w:tc>
          <w:tcPr>
            <w:tcW w:w="772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1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2693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майна 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B4001" w:rsidRPr="00EB4001" w:rsidTr="003837DD">
        <w:tc>
          <w:tcPr>
            <w:tcW w:w="10206" w:type="dxa"/>
            <w:gridSpan w:val="3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I. Майно, що передається в оренду 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засоби, усього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5530466,66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Знос основних засобів –.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2558070,66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засоби за вартістю за вирахуванням зносу –   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(ряд. 1 - ряд. 2)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2972396,00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Орендовані основні засоби за вартістю за вирахуванням зносу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(ряд. 3 - ряд. 16)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2972396,00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Нематеріальні активи, усього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Знос нематеріальних активів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Нематеріальні активи за вартістю за вирахуванням зносу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(ряд. 5 - ряд. 6)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Відновна (переоцінена) вартість незавершеного будівництва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тому числі відновна (переоцінена) вартість устаткування, що підлягає монтажу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Інші необоротні активи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майна, що передається в оренду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(ряд. 4 + ряд. 7 + ряд. 8 + ряд. 10)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2972396,00</w:t>
            </w:r>
          </w:p>
        </w:tc>
      </w:tr>
      <w:tr w:rsidR="00EB4001" w:rsidRPr="00EB4001" w:rsidTr="003837DD">
        <w:tc>
          <w:tcPr>
            <w:tcW w:w="10206" w:type="dxa"/>
            <w:gridSpan w:val="3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II. Майно, що передається на утримання або у схов орендарю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Залишкова вартість житлового фонду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Залишкова вартість основних засобів об'єктів цивільної оборони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Залишкова вартість законсервованих основних 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засобів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0.00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Залишкова вартість мобілізаційних ресурсів (у частині основних засобів)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Залишкова вартість основних засобів, що передаються на утримання орендарю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(ряд. 12 + ряд. 13 + ряд. 14 + ряд. 15)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Матеріальні ресурси, якими укомплектовані об'єкти цивільної оборони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Мобілізаційні ресурси (в частині оборотних засобів)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основних і оборотних засобів, що передаються на утримання орендарю, всього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(ряд. 16 + ряд. 17 + ряд. 18)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10206" w:type="dxa"/>
            <w:gridSpan w:val="3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III. Майно, що передається орендареві на умовах кредиту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Балансова вартість цінних паперів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Грошові кошти та їх еквіваленти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Векселі одержані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Дебіторська заборгованість за вирахуванням резерву сумнівних боргів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22915,04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Кредиторська заборгованість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(розділи "Пасиву балансу" II + III + IV + V)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92546,00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кредиторська заборгованість за товари та роботи і послуги, пов'язані з придбанням товарів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23194,00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24.2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інша кредиторська заборгованість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69352,00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майна, що надається орендареві на умовах кредиту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(ряд. 20 + ряд. 21 + ряд. 22 + ряд. 23 - ряд. 24).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ряд. 21 + ряд. 22 + ряд. 23 &lt; ряд. 24, то ряд. 25 </w:t>
            </w:r>
            <w:r w:rsidRPr="00EB40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=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ряд. 20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10206" w:type="dxa"/>
            <w:gridSpan w:val="3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IV. Майно, що викуповується орендарем</w:t>
            </w:r>
          </w:p>
        </w:tc>
      </w:tr>
      <w:tr w:rsidR="00EB4001" w:rsidRPr="00EB4001" w:rsidTr="003837DD">
        <w:tc>
          <w:tcPr>
            <w:tcW w:w="772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Виробничі запаси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Незавершене виробництво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Готова продукція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Малоцінні та швидкозношувані предмети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майбутніх періодів 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Кредиторська заборгованість, яка виникла у зв'язку з придбанням оборотних матеріальних засобів (запасів) (товарів та робіт і послуг, пов'язаних з придбанням товарів) і не врахована під час визначення суми кредиту, що надається орендареві. Якщо: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(ряд. 20 + ряд. 21 + ряд. 22 + ряд. 23 - ряд. 24) &gt; 0, то ряд. 32 = 0;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(ряд. 20 + ряд. 21 + ряд. 22 + ряд. 23 - ряд. 24) &lt; 0, а за абсолютною величиною (ряд. 20 + ряд. 21 + ряд. 22 + ряд. 23 - ряд. 24) &gt; ряд. 24.1, то ряд. 32 = ряд. 24.1;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(ряд. 20 + ряд. 21 + ряд. 22 + ряд. 23 - ряд. 24) &lt; 0, а за абсолютною величиною (ряд. 20 + ряд. 21 + ряд. 22 + ряд. 23 - ряд. 24) &lt; ряд. 24.1, то ряд. 32 = (ряд. 20 + ряд. 21 + ряд. 22 + ряд. 23 - ряд. 24)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0,00</w:t>
            </w:r>
          </w:p>
        </w:tc>
      </w:tr>
      <w:tr w:rsidR="00EB4001" w:rsidRPr="00EB4001" w:rsidTr="003837DD">
        <w:tc>
          <w:tcPr>
            <w:tcW w:w="772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6741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майна, що викуповується орендарем 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(ряд. 26 + ряд. 27 + ряд. 28 + ряд. 29 + ряд. 30 + ряд. 31 - ряд. 32)</w:t>
            </w:r>
          </w:p>
        </w:tc>
        <w:tc>
          <w:tcPr>
            <w:tcW w:w="2693" w:type="dxa"/>
            <w:vAlign w:val="center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001" w:rsidRPr="00EB4001" w:rsidRDefault="00EB4001" w:rsidP="00EB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748"/>
        <w:gridCol w:w="3739"/>
        <w:gridCol w:w="3827"/>
      </w:tblGrid>
      <w:tr w:rsidR="00EB4001" w:rsidRPr="00EB4001" w:rsidTr="003E2ECB">
        <w:tc>
          <w:tcPr>
            <w:tcW w:w="2748" w:type="dxa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комісії </w:t>
            </w:r>
          </w:p>
        </w:tc>
        <w:tc>
          <w:tcPr>
            <w:tcW w:w="3739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(підпис) </w:t>
            </w:r>
          </w:p>
        </w:tc>
        <w:tc>
          <w:tcPr>
            <w:tcW w:w="3827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М.А._Антоник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(прізвище та ініціали) 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4001" w:rsidRPr="00EB4001" w:rsidTr="003E2ECB">
        <w:tc>
          <w:tcPr>
            <w:tcW w:w="2748" w:type="dxa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739" w:type="dxa"/>
          </w:tcPr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EB4001" w:rsidRPr="00EB4001" w:rsidRDefault="00EB4001" w:rsidP="0038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С.А. </w:t>
            </w:r>
            <w:proofErr w:type="spellStart"/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Безкоровайна</w:t>
            </w:r>
            <w:proofErr w:type="spellEnd"/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В.О. </w:t>
            </w:r>
            <w:proofErr w:type="spellStart"/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Дунаєва</w:t>
            </w:r>
            <w:proofErr w:type="spellEnd"/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М.С. Костенко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В.П. Колесник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В.Ф. Прочан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С.М. </w:t>
            </w:r>
            <w:proofErr w:type="spellStart"/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Скочдополь</w:t>
            </w:r>
            <w:proofErr w:type="spellEnd"/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Т.В. Пшенична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001" w:rsidRPr="00EB4001" w:rsidRDefault="00EB4001" w:rsidP="0038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В.А. </w:t>
            </w:r>
            <w:proofErr w:type="spellStart"/>
            <w:r w:rsidRPr="00EB400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Трикашна</w:t>
            </w:r>
            <w:proofErr w:type="spellEnd"/>
            <w:r w:rsidRPr="00EB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</w:tc>
      </w:tr>
    </w:tbl>
    <w:p w:rsidR="00EB4001" w:rsidRPr="00EB4001" w:rsidRDefault="00EB4001" w:rsidP="00EB4001">
      <w:pPr>
        <w:rPr>
          <w:rFonts w:ascii="Times New Roman" w:hAnsi="Times New Roman" w:cs="Times New Roman"/>
          <w:sz w:val="28"/>
          <w:szCs w:val="28"/>
        </w:rPr>
      </w:pPr>
    </w:p>
    <w:p w:rsidR="00EB4001" w:rsidRPr="00EB4001" w:rsidRDefault="00EB4001" w:rsidP="00DE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4001" w:rsidRPr="00EB4001" w:rsidSect="00F9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E674E"/>
    <w:rsid w:val="000038BF"/>
    <w:rsid w:val="00021EAB"/>
    <w:rsid w:val="00042A61"/>
    <w:rsid w:val="001119F9"/>
    <w:rsid w:val="00117AC2"/>
    <w:rsid w:val="00123D9D"/>
    <w:rsid w:val="00141406"/>
    <w:rsid w:val="001951E1"/>
    <w:rsid w:val="001D23FF"/>
    <w:rsid w:val="00233415"/>
    <w:rsid w:val="00245C41"/>
    <w:rsid w:val="0027407F"/>
    <w:rsid w:val="00284234"/>
    <w:rsid w:val="002A09D6"/>
    <w:rsid w:val="002F7BA3"/>
    <w:rsid w:val="003E2ECB"/>
    <w:rsid w:val="00410AB6"/>
    <w:rsid w:val="00461954"/>
    <w:rsid w:val="00461BE8"/>
    <w:rsid w:val="004841D8"/>
    <w:rsid w:val="004A4E2F"/>
    <w:rsid w:val="005B5FEB"/>
    <w:rsid w:val="00712E1D"/>
    <w:rsid w:val="00720222"/>
    <w:rsid w:val="00773B28"/>
    <w:rsid w:val="007748CC"/>
    <w:rsid w:val="007B2ADE"/>
    <w:rsid w:val="00821755"/>
    <w:rsid w:val="008E49D7"/>
    <w:rsid w:val="0094578A"/>
    <w:rsid w:val="009E2FC9"/>
    <w:rsid w:val="009F5D88"/>
    <w:rsid w:val="00A40E1E"/>
    <w:rsid w:val="00A92851"/>
    <w:rsid w:val="00BB2483"/>
    <w:rsid w:val="00C10DB5"/>
    <w:rsid w:val="00C419DD"/>
    <w:rsid w:val="00CD101E"/>
    <w:rsid w:val="00CE2E11"/>
    <w:rsid w:val="00CF0514"/>
    <w:rsid w:val="00D21C46"/>
    <w:rsid w:val="00D7019B"/>
    <w:rsid w:val="00D7175E"/>
    <w:rsid w:val="00DE674E"/>
    <w:rsid w:val="00E82BB2"/>
    <w:rsid w:val="00EA3D21"/>
    <w:rsid w:val="00EB4001"/>
    <w:rsid w:val="00F024DD"/>
    <w:rsid w:val="00F30BA7"/>
    <w:rsid w:val="00F912ED"/>
    <w:rsid w:val="00FD33DB"/>
    <w:rsid w:val="00FE701B"/>
    <w:rsid w:val="00F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4E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docdata">
    <w:name w:val="docdata"/>
    <w:aliases w:val="docy,v5,2362,baiaagaaboqcaaad8aqaaax+baaaaaaaaaaaaaaaaaaaaaaaaaaaaaaaaaaaaaaaaaaaaaaaaaaaaaaaaaaaaaaaaaaaaaaaaaaaaaaaaaaaaaaaaaaaaaaaaaaaaaaaaaaaaaaaaaaaaaaaaaaaaaaaaaaaaaaaaaaaaaaaaaaaaaaaaaaaaaaaaaaaaaaaaaaaaaaaaaaaaaaaaaaaaaaaaaaaaaaaaaaaaaaa"/>
    <w:basedOn w:val="a0"/>
    <w:rsid w:val="00DE674E"/>
  </w:style>
  <w:style w:type="paragraph" w:styleId="a4">
    <w:name w:val="Title"/>
    <w:basedOn w:val="a"/>
    <w:link w:val="a5"/>
    <w:qFormat/>
    <w:rsid w:val="00DE674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5">
    <w:name w:val="Название Знак"/>
    <w:basedOn w:val="a0"/>
    <w:link w:val="a4"/>
    <w:rsid w:val="00DE674E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E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cp:lastPrinted>2020-03-04T09:10:00Z</cp:lastPrinted>
  <dcterms:created xsi:type="dcterms:W3CDTF">2020-03-03T19:38:00Z</dcterms:created>
  <dcterms:modified xsi:type="dcterms:W3CDTF">2020-04-15T06:02:00Z</dcterms:modified>
</cp:coreProperties>
</file>