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1A" w:rsidRDefault="00970D1A" w:rsidP="00970D1A">
      <w:pPr>
        <w:rPr>
          <w:sz w:val="28"/>
          <w:szCs w:val="28"/>
          <w:lang w:val="uk-UA"/>
        </w:rPr>
      </w:pPr>
      <w:r>
        <w:rPr>
          <w:sz w:val="28"/>
          <w:szCs w:val="28"/>
          <w:lang w:val="uk-UA"/>
        </w:rPr>
        <w:t xml:space="preserve">                                                               </w:t>
      </w:r>
      <w:r w:rsidR="009073EB">
        <w:rPr>
          <w:noProof/>
          <w:sz w:val="28"/>
          <w:szCs w:val="28"/>
        </w:rPr>
        <w:drawing>
          <wp:inline distT="0" distB="0" distL="0" distR="0">
            <wp:extent cx="5524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970D1A" w:rsidRDefault="00970D1A" w:rsidP="00970D1A">
      <w:pPr>
        <w:pStyle w:val="a3"/>
        <w:rPr>
          <w:b/>
          <w:sz w:val="28"/>
          <w:szCs w:val="28"/>
        </w:rPr>
      </w:pPr>
      <w:r>
        <w:rPr>
          <w:b/>
          <w:sz w:val="28"/>
          <w:szCs w:val="28"/>
        </w:rPr>
        <w:t xml:space="preserve">У К Р А Ї Н А </w:t>
      </w:r>
    </w:p>
    <w:p w:rsidR="00970D1A" w:rsidRDefault="00970D1A" w:rsidP="00970D1A">
      <w:pPr>
        <w:pStyle w:val="a3"/>
        <w:rPr>
          <w:b/>
          <w:sz w:val="28"/>
          <w:szCs w:val="28"/>
        </w:rPr>
      </w:pPr>
      <w:proofErr w:type="spellStart"/>
      <w:r>
        <w:rPr>
          <w:b/>
          <w:sz w:val="28"/>
          <w:szCs w:val="28"/>
        </w:rPr>
        <w:t>Кам’янсько-Дніпровська</w:t>
      </w:r>
      <w:proofErr w:type="spellEnd"/>
      <w:r>
        <w:rPr>
          <w:b/>
          <w:sz w:val="28"/>
          <w:szCs w:val="28"/>
        </w:rPr>
        <w:t xml:space="preserve"> міська рада</w:t>
      </w:r>
    </w:p>
    <w:p w:rsidR="00970D1A" w:rsidRDefault="00970D1A" w:rsidP="00970D1A">
      <w:pPr>
        <w:jc w:val="center"/>
        <w:rPr>
          <w:b/>
          <w:sz w:val="28"/>
          <w:szCs w:val="28"/>
          <w:lang w:val="uk-UA"/>
        </w:rPr>
      </w:pPr>
      <w:proofErr w:type="spellStart"/>
      <w:r>
        <w:rPr>
          <w:b/>
          <w:sz w:val="28"/>
          <w:szCs w:val="28"/>
          <w:lang w:val="uk-UA"/>
        </w:rPr>
        <w:t>Кам’янсько-Дніпровського</w:t>
      </w:r>
      <w:proofErr w:type="spellEnd"/>
      <w:r>
        <w:rPr>
          <w:b/>
          <w:sz w:val="28"/>
          <w:szCs w:val="28"/>
          <w:lang w:val="uk-UA"/>
        </w:rPr>
        <w:t xml:space="preserve"> району </w:t>
      </w:r>
    </w:p>
    <w:p w:rsidR="00970D1A" w:rsidRDefault="00970D1A" w:rsidP="00970D1A">
      <w:pPr>
        <w:jc w:val="center"/>
        <w:rPr>
          <w:b/>
          <w:sz w:val="28"/>
          <w:szCs w:val="28"/>
          <w:lang w:val="uk-UA"/>
        </w:rPr>
      </w:pPr>
      <w:r>
        <w:rPr>
          <w:b/>
          <w:sz w:val="28"/>
          <w:szCs w:val="28"/>
          <w:lang w:val="uk-UA"/>
        </w:rPr>
        <w:t>Запорізької області</w:t>
      </w:r>
    </w:p>
    <w:p w:rsidR="00970D1A" w:rsidRDefault="00107389" w:rsidP="00970D1A">
      <w:pPr>
        <w:jc w:val="center"/>
        <w:rPr>
          <w:b/>
          <w:sz w:val="28"/>
          <w:szCs w:val="28"/>
          <w:lang w:val="uk-UA"/>
        </w:rPr>
      </w:pPr>
      <w:r>
        <w:rPr>
          <w:b/>
          <w:sz w:val="28"/>
          <w:szCs w:val="28"/>
          <w:lang w:val="uk-UA"/>
        </w:rPr>
        <w:t>Тридцять третя</w:t>
      </w:r>
      <w:r w:rsidR="007A3358">
        <w:rPr>
          <w:b/>
          <w:sz w:val="28"/>
          <w:szCs w:val="28"/>
          <w:lang w:val="uk-UA"/>
        </w:rPr>
        <w:t xml:space="preserve"> сесія</w:t>
      </w:r>
      <w:r w:rsidR="00970D1A">
        <w:rPr>
          <w:b/>
          <w:sz w:val="28"/>
          <w:szCs w:val="28"/>
          <w:lang w:val="uk-UA"/>
        </w:rPr>
        <w:t xml:space="preserve"> восьмого скликання</w:t>
      </w:r>
    </w:p>
    <w:p w:rsidR="00970D1A" w:rsidRDefault="00970D1A" w:rsidP="00970D1A">
      <w:pPr>
        <w:jc w:val="center"/>
        <w:rPr>
          <w:b/>
          <w:sz w:val="28"/>
          <w:szCs w:val="28"/>
          <w:lang w:val="uk-UA"/>
        </w:rPr>
      </w:pPr>
    </w:p>
    <w:p w:rsidR="00970D1A" w:rsidRDefault="00970D1A" w:rsidP="00970D1A">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970D1A" w:rsidRDefault="00970D1A" w:rsidP="00970D1A">
      <w:pPr>
        <w:jc w:val="center"/>
        <w:rPr>
          <w:b/>
          <w:sz w:val="28"/>
          <w:szCs w:val="28"/>
          <w:lang w:val="uk-UA"/>
        </w:rPr>
      </w:pPr>
    </w:p>
    <w:p w:rsidR="00970D1A" w:rsidRPr="00EA085B" w:rsidRDefault="007A3358" w:rsidP="00970D1A">
      <w:pPr>
        <w:rPr>
          <w:lang w:val="uk-UA"/>
        </w:rPr>
      </w:pPr>
      <w:r>
        <w:rPr>
          <w:sz w:val="28"/>
          <w:szCs w:val="28"/>
          <w:lang w:val="uk-UA"/>
        </w:rPr>
        <w:t>2</w:t>
      </w:r>
      <w:r w:rsidR="00024E56">
        <w:rPr>
          <w:sz w:val="28"/>
          <w:szCs w:val="28"/>
          <w:lang w:val="uk-UA"/>
        </w:rPr>
        <w:t>9</w:t>
      </w:r>
      <w:r>
        <w:rPr>
          <w:sz w:val="28"/>
          <w:szCs w:val="28"/>
          <w:lang w:val="uk-UA"/>
        </w:rPr>
        <w:t xml:space="preserve"> січня</w:t>
      </w:r>
      <w:r w:rsidR="00970D1A">
        <w:rPr>
          <w:sz w:val="28"/>
          <w:szCs w:val="28"/>
          <w:lang w:val="uk-UA"/>
        </w:rPr>
        <w:t xml:space="preserve"> 20</w:t>
      </w:r>
      <w:r>
        <w:rPr>
          <w:sz w:val="28"/>
          <w:szCs w:val="28"/>
          <w:lang w:val="uk-UA"/>
        </w:rPr>
        <w:t>20</w:t>
      </w:r>
      <w:r w:rsidR="00970D1A">
        <w:rPr>
          <w:sz w:val="28"/>
          <w:szCs w:val="28"/>
          <w:lang w:val="uk-UA"/>
        </w:rPr>
        <w:t xml:space="preserve"> року           </w:t>
      </w:r>
      <w:proofErr w:type="spellStart"/>
      <w:r w:rsidR="00970D1A">
        <w:rPr>
          <w:sz w:val="28"/>
          <w:szCs w:val="28"/>
          <w:lang w:val="uk-UA"/>
        </w:rPr>
        <w:t>м.Кам’янка-Дніпровська</w:t>
      </w:r>
      <w:proofErr w:type="spellEnd"/>
      <w:r w:rsidR="00970D1A">
        <w:rPr>
          <w:sz w:val="28"/>
          <w:szCs w:val="28"/>
          <w:lang w:val="uk-UA"/>
        </w:rPr>
        <w:t xml:space="preserve">                     № </w:t>
      </w:r>
      <w:r w:rsidR="00692546">
        <w:rPr>
          <w:sz w:val="28"/>
          <w:szCs w:val="28"/>
          <w:lang w:val="uk-UA"/>
        </w:rPr>
        <w:t>16</w:t>
      </w:r>
    </w:p>
    <w:tbl>
      <w:tblPr>
        <w:tblW w:w="0" w:type="auto"/>
        <w:tblLook w:val="01E0"/>
      </w:tblPr>
      <w:tblGrid>
        <w:gridCol w:w="1991"/>
      </w:tblGrid>
      <w:tr w:rsidR="00970D1A" w:rsidRPr="00692546" w:rsidTr="00EB5F68">
        <w:tc>
          <w:tcPr>
            <w:tcW w:w="1991" w:type="dxa"/>
          </w:tcPr>
          <w:p w:rsidR="00970D1A" w:rsidRPr="009E2449" w:rsidRDefault="00970D1A" w:rsidP="00EB5F68">
            <w:pPr>
              <w:rPr>
                <w:rFonts w:eastAsia="Batang"/>
                <w:lang w:val="uk-UA"/>
              </w:rPr>
            </w:pPr>
            <w:r>
              <w:rPr>
                <w:sz w:val="28"/>
                <w:szCs w:val="28"/>
                <w:lang w:val="uk-UA"/>
              </w:rPr>
              <w:br w:type="page"/>
            </w:r>
          </w:p>
        </w:tc>
      </w:tr>
    </w:tbl>
    <w:p w:rsidR="00970D1A" w:rsidRPr="007A3358" w:rsidRDefault="00970D1A" w:rsidP="00970D1A">
      <w:pPr>
        <w:pStyle w:val="msonormalcxspmiddle"/>
        <w:spacing w:before="0" w:beforeAutospacing="0" w:after="0" w:afterAutospacing="0"/>
        <w:rPr>
          <w:sz w:val="10"/>
          <w:szCs w:val="10"/>
          <w:lang w:val="uk-UA"/>
        </w:rPr>
      </w:pPr>
    </w:p>
    <w:p w:rsidR="00970D1A" w:rsidRDefault="00970D1A" w:rsidP="00970D1A">
      <w:pPr>
        <w:tabs>
          <w:tab w:val="left" w:pos="3960"/>
        </w:tabs>
        <w:spacing w:line="240" w:lineRule="exact"/>
        <w:jc w:val="both"/>
        <w:rPr>
          <w:sz w:val="28"/>
          <w:szCs w:val="28"/>
          <w:lang w:val="uk-UA"/>
        </w:rPr>
      </w:pPr>
    </w:p>
    <w:p w:rsidR="00970D1A" w:rsidRPr="003D7168" w:rsidRDefault="00970D1A" w:rsidP="007A3358">
      <w:pPr>
        <w:tabs>
          <w:tab w:val="left" w:pos="3960"/>
        </w:tabs>
        <w:jc w:val="both"/>
        <w:rPr>
          <w:sz w:val="28"/>
          <w:szCs w:val="28"/>
          <w:lang w:val="uk-UA"/>
        </w:rPr>
      </w:pPr>
      <w:r>
        <w:rPr>
          <w:sz w:val="28"/>
          <w:szCs w:val="28"/>
          <w:lang w:val="uk-UA"/>
        </w:rPr>
        <w:t>Про інформацію секретаря міської ради</w:t>
      </w:r>
    </w:p>
    <w:p w:rsidR="007A3358" w:rsidRPr="007A3358" w:rsidRDefault="007A3358" w:rsidP="007A3358">
      <w:pPr>
        <w:tabs>
          <w:tab w:val="left" w:pos="3960"/>
        </w:tabs>
        <w:rPr>
          <w:sz w:val="28"/>
          <w:szCs w:val="10"/>
          <w:lang w:val="uk-UA"/>
        </w:rPr>
      </w:pPr>
    </w:p>
    <w:p w:rsidR="00970D1A" w:rsidRPr="00600B55" w:rsidRDefault="00970D1A" w:rsidP="007A3358">
      <w:pPr>
        <w:tabs>
          <w:tab w:val="left" w:pos="3960"/>
        </w:tabs>
        <w:jc w:val="both"/>
        <w:rPr>
          <w:sz w:val="28"/>
          <w:szCs w:val="28"/>
          <w:lang w:val="uk-UA"/>
        </w:rPr>
      </w:pPr>
      <w:r w:rsidRPr="007A3358">
        <w:rPr>
          <w:sz w:val="72"/>
          <w:szCs w:val="28"/>
          <w:lang w:val="uk-UA"/>
        </w:rPr>
        <w:t xml:space="preserve">    </w:t>
      </w:r>
      <w:r w:rsidRPr="00225348">
        <w:rPr>
          <w:sz w:val="28"/>
          <w:szCs w:val="28"/>
          <w:lang w:val="uk-UA"/>
        </w:rPr>
        <w:t xml:space="preserve">Керуючись ст. 26 Закону України «Про місцеве самоврядування в Україні», на виконання вимог Закону України «Про запобігання корупції», </w:t>
      </w:r>
      <w:r>
        <w:rPr>
          <w:sz w:val="28"/>
          <w:szCs w:val="28"/>
          <w:lang w:val="uk-UA"/>
        </w:rPr>
        <w:t>керуючись Рішенням Національног</w:t>
      </w:r>
      <w:r w:rsidRPr="00225348">
        <w:rPr>
          <w:sz w:val="28"/>
          <w:szCs w:val="28"/>
          <w:lang w:val="uk-UA"/>
        </w:rPr>
        <w:t>о агентства з питань запобігання корупції від 10.06.2016 №3 «Про функціонування Єдиного державного реєстру декларацій осіб, уповноважених на виконання функцій держави або місцевого самоврядування»</w:t>
      </w:r>
      <w:r w:rsidR="00941484">
        <w:rPr>
          <w:sz w:val="28"/>
          <w:szCs w:val="28"/>
          <w:lang w:val="uk-UA"/>
        </w:rPr>
        <w:t xml:space="preserve"> (із змінами </w:t>
      </w:r>
      <w:r w:rsidR="00941484" w:rsidRPr="00941484">
        <w:rPr>
          <w:sz w:val="28"/>
          <w:szCs w:val="28"/>
          <w:lang w:val="uk-UA"/>
        </w:rPr>
        <w:t>внесеними згідно з Наказом Національного агентства</w:t>
      </w:r>
      <w:r w:rsidR="00941484">
        <w:rPr>
          <w:sz w:val="28"/>
          <w:szCs w:val="28"/>
          <w:lang w:val="uk-UA"/>
        </w:rPr>
        <w:t xml:space="preserve"> </w:t>
      </w:r>
      <w:r w:rsidR="00941484" w:rsidRPr="00941484">
        <w:rPr>
          <w:sz w:val="28"/>
          <w:szCs w:val="28"/>
          <w:lang w:val="uk-UA"/>
        </w:rPr>
        <w:t>з питань запобігання корупції</w:t>
      </w:r>
      <w:r w:rsidR="00941484">
        <w:rPr>
          <w:sz w:val="28"/>
          <w:szCs w:val="28"/>
          <w:lang w:val="uk-UA"/>
        </w:rPr>
        <w:t xml:space="preserve"> </w:t>
      </w:r>
      <w:hyperlink r:id="rId6" w:anchor="n8" w:tgtFrame="_blank" w:history="1">
        <w:r w:rsidR="00941484" w:rsidRPr="00941484">
          <w:rPr>
            <w:sz w:val="28"/>
            <w:szCs w:val="28"/>
            <w:lang w:val="uk-UA"/>
          </w:rPr>
          <w:t>№ 168/19 від 12.12.2019</w:t>
        </w:r>
      </w:hyperlink>
      <w:r w:rsidR="00941484">
        <w:rPr>
          <w:sz w:val="28"/>
          <w:szCs w:val="28"/>
          <w:lang w:val="uk-UA"/>
        </w:rPr>
        <w:t>)</w:t>
      </w:r>
      <w:r w:rsidRPr="00225348">
        <w:rPr>
          <w:sz w:val="28"/>
          <w:szCs w:val="28"/>
          <w:lang w:val="uk-UA"/>
        </w:rPr>
        <w:t>, зареєстрованого в Міністерстві юстиції України 15 липня 2016 за №960/29090</w:t>
      </w:r>
      <w:r w:rsidR="00600B55">
        <w:rPr>
          <w:sz w:val="28"/>
          <w:szCs w:val="28"/>
          <w:lang w:val="uk-UA"/>
        </w:rPr>
        <w:t>,</w:t>
      </w:r>
      <w:r w:rsidRPr="00225348">
        <w:rPr>
          <w:sz w:val="28"/>
          <w:szCs w:val="28"/>
          <w:lang w:val="uk-UA"/>
        </w:rPr>
        <w:t xml:space="preserve"> заслухавши </w:t>
      </w:r>
      <w:r>
        <w:rPr>
          <w:sz w:val="28"/>
          <w:szCs w:val="28"/>
          <w:lang w:val="uk-UA"/>
        </w:rPr>
        <w:t>інформацію</w:t>
      </w:r>
      <w:r w:rsidRPr="00225348">
        <w:rPr>
          <w:sz w:val="28"/>
          <w:szCs w:val="28"/>
          <w:lang w:val="uk-UA"/>
        </w:rPr>
        <w:t xml:space="preserve"> щодо запобігання</w:t>
      </w:r>
      <w:r>
        <w:rPr>
          <w:sz w:val="28"/>
          <w:szCs w:val="28"/>
          <w:lang w:val="uk-UA"/>
        </w:rPr>
        <w:t xml:space="preserve"> правопорушенням пов’язаних з</w:t>
      </w:r>
      <w:r w:rsidRPr="00225348">
        <w:rPr>
          <w:sz w:val="28"/>
          <w:szCs w:val="28"/>
          <w:lang w:val="uk-UA"/>
        </w:rPr>
        <w:t xml:space="preserve"> </w:t>
      </w:r>
      <w:r w:rsidRPr="00600B55">
        <w:rPr>
          <w:sz w:val="28"/>
          <w:szCs w:val="28"/>
          <w:lang w:val="uk-UA"/>
        </w:rPr>
        <w:t>корупці</w:t>
      </w:r>
      <w:r w:rsidR="003C75CF" w:rsidRPr="00600B55">
        <w:rPr>
          <w:sz w:val="28"/>
          <w:szCs w:val="28"/>
          <w:lang w:val="uk-UA"/>
        </w:rPr>
        <w:t>єю,</w:t>
      </w:r>
      <w:r w:rsidR="00055C3D" w:rsidRPr="00600B55">
        <w:rPr>
          <w:sz w:val="28"/>
          <w:szCs w:val="28"/>
          <w:lang w:val="uk-UA"/>
        </w:rPr>
        <w:t xml:space="preserve"> розглянувши пам’ятку декларанта</w:t>
      </w:r>
      <w:r w:rsidR="000D75E1">
        <w:rPr>
          <w:sz w:val="28"/>
          <w:szCs w:val="28"/>
          <w:lang w:val="uk-UA"/>
        </w:rPr>
        <w:t xml:space="preserve"> 2020</w:t>
      </w:r>
      <w:r w:rsidR="00055C3D" w:rsidRPr="00600B55">
        <w:rPr>
          <w:sz w:val="28"/>
          <w:szCs w:val="28"/>
          <w:lang w:val="uk-UA"/>
        </w:rPr>
        <w:t xml:space="preserve">, </w:t>
      </w:r>
      <w:r w:rsidRPr="00600B55">
        <w:rPr>
          <w:sz w:val="28"/>
          <w:szCs w:val="28"/>
          <w:lang w:val="uk-UA"/>
        </w:rPr>
        <w:t xml:space="preserve"> міська рада </w:t>
      </w:r>
    </w:p>
    <w:p w:rsidR="00970D1A" w:rsidRPr="00600B55" w:rsidRDefault="00970D1A" w:rsidP="00970D1A">
      <w:pPr>
        <w:tabs>
          <w:tab w:val="left" w:pos="7020"/>
        </w:tabs>
        <w:jc w:val="both"/>
        <w:rPr>
          <w:sz w:val="28"/>
          <w:szCs w:val="28"/>
          <w:lang w:val="uk-UA"/>
        </w:rPr>
      </w:pPr>
    </w:p>
    <w:p w:rsidR="00970D1A" w:rsidRPr="00600B55" w:rsidRDefault="00970D1A" w:rsidP="00970D1A">
      <w:pPr>
        <w:rPr>
          <w:sz w:val="28"/>
          <w:szCs w:val="28"/>
          <w:lang w:val="uk-UA"/>
        </w:rPr>
      </w:pPr>
      <w:r w:rsidRPr="00600B55">
        <w:rPr>
          <w:sz w:val="28"/>
          <w:szCs w:val="28"/>
          <w:lang w:val="uk-UA"/>
        </w:rPr>
        <w:t xml:space="preserve">в и р і ш и л а: </w:t>
      </w:r>
    </w:p>
    <w:p w:rsidR="00970D1A" w:rsidRPr="00600B55" w:rsidRDefault="00970D1A" w:rsidP="00970D1A">
      <w:pPr>
        <w:rPr>
          <w:sz w:val="28"/>
          <w:szCs w:val="28"/>
          <w:lang w:val="uk-UA"/>
        </w:rPr>
      </w:pPr>
    </w:p>
    <w:p w:rsidR="00970D1A" w:rsidRPr="00600B55" w:rsidRDefault="00970D1A" w:rsidP="00970D1A">
      <w:pPr>
        <w:ind w:firstLine="708"/>
        <w:rPr>
          <w:sz w:val="28"/>
          <w:szCs w:val="28"/>
          <w:lang w:val="uk-UA"/>
        </w:rPr>
      </w:pPr>
      <w:r w:rsidRPr="00600B55">
        <w:rPr>
          <w:sz w:val="28"/>
          <w:szCs w:val="28"/>
          <w:lang w:val="uk-UA"/>
        </w:rPr>
        <w:t xml:space="preserve">1. Інформацію секретаря міської ради </w:t>
      </w:r>
      <w:r w:rsidR="000D75E1">
        <w:rPr>
          <w:sz w:val="28"/>
          <w:szCs w:val="28"/>
          <w:lang w:val="uk-UA"/>
        </w:rPr>
        <w:t>вз</w:t>
      </w:r>
      <w:r w:rsidRPr="00600B55">
        <w:rPr>
          <w:sz w:val="28"/>
          <w:szCs w:val="28"/>
          <w:lang w:val="uk-UA"/>
        </w:rPr>
        <w:t>яти до відома.</w:t>
      </w:r>
    </w:p>
    <w:p w:rsidR="00970D1A" w:rsidRDefault="00970D1A" w:rsidP="004102AF">
      <w:pPr>
        <w:tabs>
          <w:tab w:val="left" w:pos="0"/>
        </w:tabs>
        <w:ind w:firstLine="709"/>
        <w:jc w:val="both"/>
        <w:rPr>
          <w:sz w:val="28"/>
          <w:szCs w:val="28"/>
          <w:lang w:val="uk-UA"/>
        </w:rPr>
      </w:pPr>
      <w:r w:rsidRPr="00600B55">
        <w:rPr>
          <w:sz w:val="28"/>
          <w:szCs w:val="28"/>
          <w:lang w:val="uk-UA"/>
        </w:rPr>
        <w:t>2. Секретарю міської ради дов</w:t>
      </w:r>
      <w:r w:rsidR="00055C3D" w:rsidRPr="00600B55">
        <w:rPr>
          <w:sz w:val="28"/>
          <w:szCs w:val="28"/>
          <w:lang w:val="uk-UA"/>
        </w:rPr>
        <w:t>ести інформацію про обов’язковість</w:t>
      </w:r>
      <w:r w:rsidRPr="00600B55">
        <w:rPr>
          <w:sz w:val="28"/>
          <w:szCs w:val="28"/>
          <w:lang w:val="uk-UA"/>
        </w:rPr>
        <w:t xml:space="preserve"> подання декларації депутатам</w:t>
      </w:r>
      <w:r w:rsidR="00055C3D" w:rsidRPr="00600B55">
        <w:rPr>
          <w:sz w:val="28"/>
          <w:szCs w:val="28"/>
          <w:lang w:val="uk-UA"/>
        </w:rPr>
        <w:t>и міської ради особисто на веб-</w:t>
      </w:r>
      <w:r w:rsidRPr="00600B55">
        <w:rPr>
          <w:sz w:val="28"/>
          <w:szCs w:val="28"/>
          <w:lang w:val="uk-UA"/>
        </w:rPr>
        <w:t>сайті</w:t>
      </w:r>
      <w:r>
        <w:rPr>
          <w:sz w:val="28"/>
          <w:szCs w:val="28"/>
          <w:lang w:val="uk-UA"/>
        </w:rPr>
        <w:t xml:space="preserve"> Національного агентства з питань запобігання корупції через власний персональний електронний кабінет суб’єкта декларування у системі Єдиного державного реєстру декларацій осіб, уповноважених на виконання функцій держави або місцевого самоврядування, шляхом заповнення електронної форми щороку до 1 квітня наступного за звітним.</w:t>
      </w:r>
    </w:p>
    <w:p w:rsidR="00970D1A" w:rsidRDefault="00191A1E" w:rsidP="004102AF">
      <w:pPr>
        <w:tabs>
          <w:tab w:val="left" w:pos="0"/>
        </w:tabs>
        <w:ind w:firstLine="709"/>
        <w:jc w:val="both"/>
        <w:rPr>
          <w:sz w:val="28"/>
          <w:szCs w:val="28"/>
          <w:lang w:val="uk-UA"/>
        </w:rPr>
      </w:pPr>
      <w:r>
        <w:rPr>
          <w:sz w:val="28"/>
          <w:szCs w:val="28"/>
          <w:lang w:val="uk-UA"/>
        </w:rPr>
        <w:t>3</w:t>
      </w:r>
      <w:r w:rsidR="00970D1A" w:rsidRPr="00B93220">
        <w:rPr>
          <w:sz w:val="28"/>
          <w:szCs w:val="28"/>
          <w:lang w:val="uk-UA"/>
        </w:rPr>
        <w:t xml:space="preserve">. Контроль за виконанням даного рішення покласти на </w:t>
      </w:r>
      <w:r w:rsidR="00970D1A">
        <w:rPr>
          <w:sz w:val="28"/>
          <w:szCs w:val="28"/>
          <w:lang w:val="uk-UA"/>
        </w:rPr>
        <w:t>постійну комісію</w:t>
      </w:r>
      <w:r w:rsidR="00970D1A" w:rsidRPr="007E7E1D">
        <w:rPr>
          <w:sz w:val="28"/>
          <w:szCs w:val="28"/>
          <w:lang w:val="uk-UA"/>
        </w:rPr>
        <w:t xml:space="preserve"> </w:t>
      </w:r>
      <w:r w:rsidR="00970D1A">
        <w:rPr>
          <w:sz w:val="28"/>
          <w:szCs w:val="28"/>
          <w:lang w:val="uk-UA"/>
        </w:rPr>
        <w:t>з питань місцевого самоврядування, охорони прав людини, законності, депутатської діяльності та етики.</w:t>
      </w:r>
    </w:p>
    <w:p w:rsidR="00970D1A" w:rsidRDefault="00970D1A" w:rsidP="00970D1A">
      <w:pPr>
        <w:rPr>
          <w:sz w:val="28"/>
          <w:szCs w:val="28"/>
          <w:lang w:val="uk-UA"/>
        </w:rPr>
      </w:pPr>
    </w:p>
    <w:p w:rsidR="00191A1E" w:rsidRDefault="00191A1E" w:rsidP="00970D1A">
      <w:pPr>
        <w:rPr>
          <w:sz w:val="28"/>
          <w:szCs w:val="28"/>
          <w:lang w:val="uk-UA"/>
        </w:rPr>
      </w:pPr>
    </w:p>
    <w:p w:rsidR="00191A1E" w:rsidRDefault="00191A1E" w:rsidP="00970D1A">
      <w:pPr>
        <w:rPr>
          <w:sz w:val="28"/>
          <w:szCs w:val="28"/>
          <w:lang w:val="uk-UA"/>
        </w:rPr>
      </w:pPr>
    </w:p>
    <w:p w:rsidR="00970D1A" w:rsidRDefault="00970D1A" w:rsidP="00970D1A">
      <w:pPr>
        <w:rPr>
          <w:sz w:val="28"/>
          <w:szCs w:val="28"/>
          <w:lang w:val="uk-UA"/>
        </w:rPr>
      </w:pPr>
    </w:p>
    <w:p w:rsidR="00970D1A" w:rsidRDefault="00970D1A" w:rsidP="00970D1A">
      <w:pPr>
        <w:tabs>
          <w:tab w:val="left" w:pos="7088"/>
        </w:tabs>
        <w:jc w:val="both"/>
        <w:rPr>
          <w:sz w:val="28"/>
          <w:szCs w:val="28"/>
          <w:lang w:val="uk-UA"/>
        </w:rPr>
      </w:pPr>
      <w:r>
        <w:rPr>
          <w:sz w:val="28"/>
          <w:szCs w:val="28"/>
          <w:lang w:val="uk-UA"/>
        </w:rPr>
        <w:t xml:space="preserve">Міський голова                              </w:t>
      </w:r>
      <w:r w:rsidR="00941484">
        <w:rPr>
          <w:sz w:val="28"/>
          <w:szCs w:val="28"/>
          <w:lang w:val="uk-UA"/>
        </w:rPr>
        <w:t xml:space="preserve">                            Володимир</w:t>
      </w:r>
      <w:r>
        <w:rPr>
          <w:sz w:val="28"/>
          <w:szCs w:val="28"/>
          <w:lang w:val="uk-UA"/>
        </w:rPr>
        <w:t xml:space="preserve"> А</w:t>
      </w:r>
      <w:r w:rsidR="00941484">
        <w:rPr>
          <w:sz w:val="28"/>
          <w:szCs w:val="28"/>
          <w:lang w:val="uk-UA"/>
        </w:rPr>
        <w:t>НТОНЕНКО</w:t>
      </w:r>
    </w:p>
    <w:p w:rsidR="00601DE1" w:rsidRDefault="00601DE1" w:rsidP="00970D1A">
      <w:pPr>
        <w:tabs>
          <w:tab w:val="left" w:pos="7088"/>
        </w:tabs>
        <w:jc w:val="both"/>
        <w:rPr>
          <w:sz w:val="28"/>
          <w:szCs w:val="28"/>
          <w:lang w:val="uk-UA"/>
        </w:rPr>
      </w:pPr>
    </w:p>
    <w:p w:rsidR="00970D1A" w:rsidRDefault="00970D1A" w:rsidP="00970D1A">
      <w:pPr>
        <w:tabs>
          <w:tab w:val="left" w:pos="7088"/>
        </w:tabs>
        <w:jc w:val="both"/>
        <w:rPr>
          <w:sz w:val="28"/>
          <w:szCs w:val="28"/>
          <w:lang w:val="uk-UA"/>
        </w:rPr>
      </w:pPr>
    </w:p>
    <w:p w:rsidR="00970D1A" w:rsidRDefault="00970D1A" w:rsidP="00970D1A">
      <w:pPr>
        <w:tabs>
          <w:tab w:val="left" w:pos="7088"/>
        </w:tabs>
        <w:jc w:val="both"/>
        <w:rPr>
          <w:sz w:val="28"/>
          <w:szCs w:val="28"/>
          <w:lang w:val="uk-UA"/>
        </w:rPr>
      </w:pPr>
    </w:p>
    <w:p w:rsidR="00B26109" w:rsidRPr="00C909E4" w:rsidRDefault="00B26109" w:rsidP="00B26109">
      <w:pPr>
        <w:jc w:val="center"/>
        <w:rPr>
          <w:b/>
          <w:lang w:val="uk-UA"/>
        </w:rPr>
      </w:pPr>
      <w:proofErr w:type="gramStart"/>
      <w:r w:rsidRPr="00C909E4">
        <w:rPr>
          <w:b/>
        </w:rPr>
        <w:lastRenderedPageBreak/>
        <w:t>ПАМ’ЯТКА</w:t>
      </w:r>
      <w:proofErr w:type="gramEnd"/>
      <w:r w:rsidRPr="00C909E4">
        <w:rPr>
          <w:b/>
        </w:rPr>
        <w:t xml:space="preserve"> ДЕКЛАРАНТА</w:t>
      </w:r>
      <w:r w:rsidRPr="00C909E4">
        <w:rPr>
          <w:b/>
          <w:lang w:val="uk-UA"/>
        </w:rPr>
        <w:t xml:space="preserve"> 2020</w:t>
      </w:r>
    </w:p>
    <w:p w:rsidR="00B26109" w:rsidRPr="00C909E4" w:rsidRDefault="00B26109" w:rsidP="00B26109">
      <w:pPr>
        <w:ind w:firstLine="708"/>
        <w:jc w:val="both"/>
        <w:rPr>
          <w:rStyle w:val="fontstyle21"/>
          <w:lang w:val="uk-UA"/>
        </w:rPr>
      </w:pPr>
      <w:r w:rsidRPr="00C909E4">
        <w:rPr>
          <w:rStyle w:val="fontstyle21"/>
          <w:lang w:val="uk-UA"/>
        </w:rPr>
        <w:t>Шановні декларанти! З 1 січня 2020 року розпочався черговий етап подання декларацій особами, уповноваженими на виконання функцій держави або місцевого самоврядування. Просимо Вас відповідально поставитись до змісту інформації, яку ви зазначаєте у декларації.</w:t>
      </w:r>
    </w:p>
    <w:p w:rsidR="00B26109" w:rsidRPr="00C909E4" w:rsidRDefault="00B26109" w:rsidP="00B26109">
      <w:pPr>
        <w:ind w:firstLine="708"/>
        <w:jc w:val="both"/>
        <w:rPr>
          <w:b/>
          <w:lang w:val="uk-UA"/>
        </w:rPr>
      </w:pPr>
      <w:r w:rsidRPr="00C909E4">
        <w:rPr>
          <w:b/>
          <w:lang w:val="uk-UA"/>
        </w:rPr>
        <w:t>З метою завчасної підготовки та своєчасного подання декларацій за 2020 рік просимо Вас виконати наступні дії:</w:t>
      </w:r>
    </w:p>
    <w:p w:rsidR="00B26109" w:rsidRPr="00C909E4" w:rsidRDefault="00B26109" w:rsidP="00B26109">
      <w:pPr>
        <w:ind w:firstLine="708"/>
        <w:jc w:val="both"/>
        <w:rPr>
          <w:b/>
          <w:lang w:val="uk-UA"/>
        </w:rPr>
      </w:pPr>
      <w:r w:rsidRPr="00C909E4">
        <w:rPr>
          <w:b/>
          <w:lang w:val="uk-UA"/>
        </w:rPr>
        <w:t>1. 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B26109" w:rsidRPr="00C909E4" w:rsidRDefault="00B26109" w:rsidP="00B26109">
      <w:pPr>
        <w:ind w:firstLine="708"/>
        <w:jc w:val="both"/>
        <w:rPr>
          <w:lang w:val="uk-UA"/>
        </w:rPr>
      </w:pPr>
      <w:r w:rsidRPr="00C909E4">
        <w:rPr>
          <w:lang w:val="uk-UA"/>
        </w:rPr>
        <w:t xml:space="preserve">Звертаємо Вашу увагу на те, що відповідно до Указу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доступ до окремих поштових серверів у домені </w:t>
      </w:r>
      <w:proofErr w:type="spellStart"/>
      <w:r w:rsidRPr="00C909E4">
        <w:rPr>
          <w:lang w:val="uk-UA"/>
        </w:rPr>
        <w:t>.ru</w:t>
      </w:r>
      <w:proofErr w:type="spellEnd"/>
      <w:r w:rsidRPr="00C909E4">
        <w:rPr>
          <w:lang w:val="uk-UA"/>
        </w:rPr>
        <w:t xml:space="preserve"> обмежений.</w:t>
      </w:r>
    </w:p>
    <w:p w:rsidR="00B26109" w:rsidRPr="00C909E4" w:rsidRDefault="00B26109" w:rsidP="00B26109">
      <w:pPr>
        <w:ind w:firstLine="708"/>
        <w:jc w:val="both"/>
        <w:rPr>
          <w:lang w:val="uk-UA"/>
        </w:rPr>
      </w:pPr>
      <w:r w:rsidRPr="00C909E4">
        <w:rPr>
          <w:lang w:val="uk-UA"/>
        </w:rPr>
        <w:t xml:space="preserve">У зв’язку з цим для роботи з Реєстром (отримання повідомлень, підтвердження зміни електронного цифрового підпису тощо) слід використовувати поштові скриньки, які не підпадають під зазначені обмеження (наприклад: ukr.net, </w:t>
      </w:r>
      <w:proofErr w:type="spellStart"/>
      <w:r w:rsidRPr="00C909E4">
        <w:rPr>
          <w:lang w:val="uk-UA"/>
        </w:rPr>
        <w:t>i.ua</w:t>
      </w:r>
      <w:proofErr w:type="spellEnd"/>
      <w:r w:rsidRPr="00C909E4">
        <w:rPr>
          <w:lang w:val="uk-UA"/>
        </w:rPr>
        <w:t xml:space="preserve">, </w:t>
      </w:r>
      <w:proofErr w:type="spellStart"/>
      <w:r w:rsidRPr="00C909E4">
        <w:rPr>
          <w:lang w:val="uk-UA"/>
        </w:rPr>
        <w:t>email.ua</w:t>
      </w:r>
      <w:proofErr w:type="spellEnd"/>
      <w:r w:rsidRPr="00C909E4">
        <w:rPr>
          <w:lang w:val="uk-UA"/>
        </w:rPr>
        <w:t>, gmail.com тощо).</w:t>
      </w:r>
    </w:p>
    <w:p w:rsidR="00B26109" w:rsidRPr="00C909E4" w:rsidRDefault="00B26109" w:rsidP="00B26109">
      <w:pPr>
        <w:ind w:firstLine="708"/>
        <w:jc w:val="both"/>
        <w:rPr>
          <w:lang w:val="uk-UA"/>
        </w:rPr>
      </w:pPr>
      <w:r w:rsidRPr="00C909E4">
        <w:rPr>
          <w:lang w:val="uk-UA"/>
        </w:rPr>
        <w:t>Якщо Ваша електронна поштова скринька підпадає під обмеження, то для її зміни у персональному кабінеті Реєстру необхідно створити (або використовувати іншу) особисту поштову скриньку. Після цього слід авторизуватися в Реєстрі за адресою: https://portal.nazk.gov.ua за допомогою власного електронного цифрового підпису, перейти у вкладку «Мій профіль», натиснути кнопку «Змінити контактні дані», у полі «Новий E-</w:t>
      </w:r>
      <w:proofErr w:type="spellStart"/>
      <w:r w:rsidRPr="00C909E4">
        <w:rPr>
          <w:lang w:val="uk-UA"/>
        </w:rPr>
        <w:t>mail</w:t>
      </w:r>
      <w:proofErr w:type="spellEnd"/>
      <w:r w:rsidRPr="00C909E4">
        <w:rPr>
          <w:lang w:val="uk-UA"/>
        </w:rPr>
        <w:t>» вказати нову поштову скриньку та натиснути кнопку «Змінити E-</w:t>
      </w:r>
      <w:proofErr w:type="spellStart"/>
      <w:r w:rsidRPr="00C909E4">
        <w:rPr>
          <w:lang w:val="uk-UA"/>
        </w:rPr>
        <w:t>mail</w:t>
      </w:r>
      <w:proofErr w:type="spellEnd"/>
      <w:r w:rsidRPr="00C909E4">
        <w:rPr>
          <w:lang w:val="uk-UA"/>
        </w:rPr>
        <w:t>».</w:t>
      </w:r>
    </w:p>
    <w:p w:rsidR="00B26109" w:rsidRPr="00C909E4" w:rsidRDefault="00B26109" w:rsidP="00B26109">
      <w:pPr>
        <w:ind w:firstLine="708"/>
        <w:jc w:val="both"/>
        <w:rPr>
          <w:lang w:val="uk-UA"/>
        </w:rPr>
      </w:pPr>
      <w:r w:rsidRPr="00C909E4">
        <w:rPr>
          <w:lang w:val="uk-UA"/>
        </w:rPr>
        <w:t>На нову поштову скриньку надійде лист «Зміна E-</w:t>
      </w:r>
      <w:proofErr w:type="spellStart"/>
      <w:r w:rsidRPr="00C909E4">
        <w:rPr>
          <w:lang w:val="uk-UA"/>
        </w:rPr>
        <w:t>mail</w:t>
      </w:r>
      <w:proofErr w:type="spellEnd"/>
      <w:r w:rsidRPr="00C909E4">
        <w:rPr>
          <w:lang w:val="uk-UA"/>
        </w:rPr>
        <w:t xml:space="preserve"> | ЄДИНИЙ ДЕРЖАВНИЙ РЕЄСТР ДЕКЛАРАЦІЙ». Для зміни E-</w:t>
      </w:r>
      <w:proofErr w:type="spellStart"/>
      <w:r w:rsidRPr="00C909E4">
        <w:rPr>
          <w:lang w:val="uk-UA"/>
        </w:rPr>
        <w:t>mail</w:t>
      </w:r>
      <w:proofErr w:type="spellEnd"/>
      <w:r w:rsidRPr="00C909E4">
        <w:rPr>
          <w:lang w:val="uk-UA"/>
        </w:rPr>
        <w:t xml:space="preserve"> перейдіть за посиланням у листі,  повторно здійсніть вхід у Ваш персональний кабінет та перевірте вкладку «Мій профіль». У полі «E-</w:t>
      </w:r>
      <w:proofErr w:type="spellStart"/>
      <w:r w:rsidRPr="00C909E4">
        <w:rPr>
          <w:lang w:val="uk-UA"/>
        </w:rPr>
        <w:t>mail</w:t>
      </w:r>
      <w:proofErr w:type="spellEnd"/>
      <w:r w:rsidRPr="00C909E4">
        <w:rPr>
          <w:lang w:val="uk-UA"/>
        </w:rPr>
        <w:t>» повинна бути зазначена вже змінена електронна поштова скринька.</w:t>
      </w:r>
    </w:p>
    <w:p w:rsidR="00B26109" w:rsidRPr="00C909E4" w:rsidRDefault="00B26109" w:rsidP="00B26109">
      <w:pPr>
        <w:ind w:firstLine="708"/>
        <w:jc w:val="both"/>
        <w:rPr>
          <w:lang w:val="uk-UA"/>
        </w:rPr>
      </w:pPr>
      <w:r w:rsidRPr="00C909E4">
        <w:rPr>
          <w:lang w:val="uk-UA"/>
        </w:rPr>
        <w:t>Ця електронна поштова скринька використовуватиметься для направлення Вам повідомлень про збереження чернеток електронних документів, про подання електронних документів до Реєстру, про зміну електронного цифрового підпису (далі – ЕЦП) в Реєстрі тощо.</w:t>
      </w:r>
    </w:p>
    <w:p w:rsidR="00B26109" w:rsidRPr="00C909E4" w:rsidRDefault="00B26109" w:rsidP="00B26109">
      <w:pPr>
        <w:ind w:firstLine="708"/>
        <w:jc w:val="both"/>
        <w:rPr>
          <w:lang w:val="uk-UA"/>
        </w:rPr>
      </w:pPr>
      <w:r w:rsidRPr="00C909E4">
        <w:rPr>
          <w:lang w:val="uk-UA"/>
        </w:rPr>
        <w:t>Звертаємо увагу! Для зміни електронної поштової скриньки у Вашому персональному кабінеті Реєстру не потрібно отримувати новий ЕЦП.</w:t>
      </w:r>
    </w:p>
    <w:p w:rsidR="00B26109" w:rsidRPr="00C909E4" w:rsidRDefault="00B26109" w:rsidP="00B26109">
      <w:pPr>
        <w:ind w:firstLine="708"/>
        <w:jc w:val="both"/>
        <w:rPr>
          <w:b/>
          <w:lang w:val="uk-UA"/>
        </w:rPr>
      </w:pPr>
      <w:r w:rsidRPr="00C909E4">
        <w:rPr>
          <w:b/>
          <w:lang w:val="uk-UA"/>
        </w:rPr>
        <w:t>2. Перевірити термін дії та працездатність Вашого ЕЦП для роботи з Реєстром</w:t>
      </w:r>
    </w:p>
    <w:p w:rsidR="00B26109" w:rsidRPr="00C909E4" w:rsidRDefault="00B26109" w:rsidP="00B26109">
      <w:pPr>
        <w:ind w:firstLine="708"/>
        <w:jc w:val="both"/>
        <w:rPr>
          <w:lang w:val="uk-UA"/>
        </w:rPr>
      </w:pPr>
      <w:r w:rsidRPr="00C909E4">
        <w:rPr>
          <w:lang w:val="uk-UA"/>
        </w:rPr>
        <w:t xml:space="preserve">Для отримання інформації про термін дії ЕЦП треба завантажити посилений сертифікат особистого ЕЦП з </w:t>
      </w:r>
      <w:proofErr w:type="spellStart"/>
      <w:r w:rsidRPr="00C909E4">
        <w:rPr>
          <w:lang w:val="uk-UA"/>
        </w:rPr>
        <w:t>веб-сайту</w:t>
      </w:r>
      <w:proofErr w:type="spellEnd"/>
      <w:r w:rsidRPr="00C909E4">
        <w:rPr>
          <w:lang w:val="uk-UA"/>
        </w:rPr>
        <w:t xml:space="preserve"> акредитованого центру сертифікації ключів (далі – АЦСК), в якому Ви отримали ЕЦП. Після цього натиснути на сертифікат подвійним </w:t>
      </w:r>
      <w:proofErr w:type="spellStart"/>
      <w:r w:rsidRPr="00C909E4">
        <w:rPr>
          <w:lang w:val="uk-UA"/>
        </w:rPr>
        <w:t>кліком</w:t>
      </w:r>
      <w:proofErr w:type="spellEnd"/>
      <w:r w:rsidRPr="00C909E4">
        <w:rPr>
          <w:lang w:val="uk-UA"/>
        </w:rPr>
        <w:t xml:space="preserve"> лівої кнопки миші та у вікні, яке відкрилось, переглянути термін дії сертифікату ЕЦП. Необхідно, щоб на дату подання електронних документів до Реєстру сертифікат ЕЦП був діючий. У разі, якщо термін дії сертифіката сплинув, Ви не зможете користуватись ЕЦП, в тому числі подавати електронні документи до Реєстру. Тоді Вам необхідно звернутись до АЦСК та отримати новий ЕЦП. Зазначаємо, що Національне агентство не є АЦСК. З переліком АЦСК Ви можете ознайомитись на сторінці https://portal.nazk.gov.ua у полі: «АЦСК».   </w:t>
      </w:r>
    </w:p>
    <w:p w:rsidR="00B26109" w:rsidRPr="00C909E4" w:rsidRDefault="00B26109" w:rsidP="00B26109">
      <w:pPr>
        <w:ind w:firstLine="708"/>
        <w:jc w:val="both"/>
        <w:rPr>
          <w:lang w:val="uk-UA"/>
        </w:rPr>
      </w:pPr>
      <w:r w:rsidRPr="00C909E4">
        <w:rPr>
          <w:lang w:val="uk-UA"/>
        </w:rPr>
        <w:t xml:space="preserve">Після отримання нового ЕЦП Вам необхідно зайти на сторінку входу до Реєстру https://portal.nazk.gov.ua  і скористатись посиланням: «Я загубив/змінив свій приватний ключ». У полі «Поточна електронна адреса» вказати електронну поштову скриньку, з якою Ви зареєстровані в Реєстрі, та натиснути кнопку «Вислати код для відновлення». На вказану поштову скриньку надійде лист «Зміна ЕЦП | ЄДИНИЙ ДЕРЖАВНИЙ РЕЄСТР ДЕКЛАРАЦІЙ». Для зміни ЕЦП необхідно перейти за посиланням у листі, після цього у полі АЦСК обрати акредитований центр сертифікації ключів, в якому Ви отримали новий ЕЦП, обрати файл нового ЕЦП, вказати пароль від нового ЕЦП та натиснути кнопку «Змінити ЕЦП». Після успішного виконання вказаних дій з’явиться повідомлення про розгляд Вашої заявки. Заявки на зміну ЕЦП розглядаються протягом 1 доби у робочий час. Ви можете </w:t>
      </w:r>
      <w:r w:rsidRPr="00C909E4">
        <w:rPr>
          <w:lang w:val="uk-UA"/>
        </w:rPr>
        <w:lastRenderedPageBreak/>
        <w:t>здійснити спробу входу до Реєстру з новим ЕЦП через вказаний час та не очікувати листа з подальшими інструкціями.</w:t>
      </w:r>
    </w:p>
    <w:p w:rsidR="00B26109" w:rsidRPr="00C909E4" w:rsidRDefault="00B26109" w:rsidP="00B26109">
      <w:pPr>
        <w:ind w:firstLine="708"/>
        <w:jc w:val="center"/>
        <w:rPr>
          <w:b/>
          <w:lang w:val="uk-UA"/>
        </w:rPr>
      </w:pPr>
      <w:r w:rsidRPr="00C909E4">
        <w:rPr>
          <w:b/>
          <w:lang w:val="uk-UA"/>
        </w:rPr>
        <w:t>Виконавши запропоновані дії, Ви завчасно підготуєтесь до чергового етапу декларування в Україні, чим полегшите собі роботу з Реєстром.</w:t>
      </w:r>
    </w:p>
    <w:p w:rsidR="00B26109" w:rsidRPr="00C909E4" w:rsidRDefault="00B26109" w:rsidP="00B26109">
      <w:pPr>
        <w:ind w:firstLine="708"/>
        <w:jc w:val="both"/>
        <w:rPr>
          <w:lang w:val="uk-UA"/>
        </w:rPr>
      </w:pPr>
      <w:r w:rsidRPr="00C909E4">
        <w:rPr>
          <w:lang w:val="uk-UA"/>
        </w:rPr>
        <w:t>Зберігайте Ваш ключ ЕЦП, пароль від нього, а також адресу електронної поштової скриньки, з якою Ви зареєстровані у Реєстрі, та пароль від неї у захищеному місці.</w:t>
      </w:r>
    </w:p>
    <w:p w:rsidR="00B26109" w:rsidRPr="00C909E4" w:rsidRDefault="00B26109" w:rsidP="00B26109">
      <w:pPr>
        <w:ind w:firstLine="708"/>
        <w:jc w:val="both"/>
        <w:rPr>
          <w:lang w:val="uk-UA"/>
        </w:rPr>
      </w:pPr>
      <w:r w:rsidRPr="00C909E4">
        <w:rPr>
          <w:lang w:val="uk-UA"/>
        </w:rPr>
        <w:t xml:space="preserve">Також нагадуємо, що на офіційному </w:t>
      </w:r>
      <w:proofErr w:type="spellStart"/>
      <w:r w:rsidRPr="00C909E4">
        <w:rPr>
          <w:lang w:val="uk-UA"/>
        </w:rPr>
        <w:t>веб-сайті</w:t>
      </w:r>
      <w:proofErr w:type="spellEnd"/>
      <w:r w:rsidRPr="00C909E4">
        <w:rPr>
          <w:lang w:val="uk-UA"/>
        </w:rPr>
        <w:t xml:space="preserve"> Національного агентства з питань запобігання корупції https://nazk.gov.ua Ви можете ознайомитись із Рекомендаціями при роботі з Реєстром, відповідями на поширені питання при роботі з Реєстром та іншими матеріалами з питань електронного декларування.</w:t>
      </w:r>
    </w:p>
    <w:p w:rsidR="00B26109" w:rsidRPr="00C909E4" w:rsidRDefault="00B26109" w:rsidP="00B26109">
      <w:pPr>
        <w:ind w:firstLine="708"/>
        <w:jc w:val="both"/>
        <w:rPr>
          <w:lang w:val="uk-UA"/>
        </w:rPr>
      </w:pPr>
      <w:r w:rsidRPr="00C909E4">
        <w:rPr>
          <w:lang w:val="uk-UA"/>
        </w:rPr>
        <w:t xml:space="preserve">Зверніть увагу, що більшість інформації, необхідної Вам для заповнення декларації, міститься у відкритих державних реєстрах: </w:t>
      </w:r>
    </w:p>
    <w:tbl>
      <w:tblPr>
        <w:tblStyle w:val="a9"/>
        <w:tblW w:w="9747" w:type="dxa"/>
        <w:tblLook w:val="04A0"/>
      </w:tblPr>
      <w:tblGrid>
        <w:gridCol w:w="779"/>
        <w:gridCol w:w="8968"/>
      </w:tblGrid>
      <w:tr w:rsidR="00B26109" w:rsidRPr="00C909E4" w:rsidTr="00B26109">
        <w:trPr>
          <w:trHeight w:val="528"/>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1</w:t>
            </w:r>
          </w:p>
        </w:tc>
        <w:tc>
          <w:tcPr>
            <w:tcW w:w="8968" w:type="dxa"/>
          </w:tcPr>
          <w:p w:rsidR="00B26109" w:rsidRPr="00C909E4" w:rsidRDefault="00B26109" w:rsidP="00C909E4">
            <w:pPr>
              <w:tabs>
                <w:tab w:val="left" w:pos="1134"/>
              </w:tabs>
              <w:jc w:val="both"/>
              <w:rPr>
                <w:sz w:val="24"/>
                <w:szCs w:val="24"/>
                <w:lang w:val="uk-UA"/>
              </w:rPr>
            </w:pPr>
            <w:r w:rsidRPr="00C909E4">
              <w:rPr>
                <w:sz w:val="24"/>
                <w:szCs w:val="24"/>
                <w:lang w:val="uk-UA"/>
              </w:rPr>
              <w:t>Державний реєстр речових прав на нерухоме майно (</w:t>
            </w:r>
            <w:hyperlink r:id="rId7" w:history="1">
              <w:r w:rsidR="00024E56" w:rsidRPr="00C909E4">
                <w:rPr>
                  <w:rStyle w:val="a7"/>
                  <w:sz w:val="24"/>
                  <w:szCs w:val="24"/>
                  <w:lang w:val="en-US"/>
                </w:rPr>
                <w:t>https</w:t>
              </w:r>
              <w:r w:rsidR="00024E56" w:rsidRPr="00C909E4">
                <w:rPr>
                  <w:rStyle w:val="a7"/>
                  <w:sz w:val="24"/>
                  <w:szCs w:val="24"/>
                </w:rPr>
                <w:t>://</w:t>
              </w:r>
              <w:proofErr w:type="spellStart"/>
              <w:r w:rsidR="00024E56" w:rsidRPr="00C909E4">
                <w:rPr>
                  <w:rStyle w:val="a7"/>
                  <w:sz w:val="24"/>
                  <w:szCs w:val="24"/>
                  <w:lang w:val="en-US"/>
                </w:rPr>
                <w:t>kap</w:t>
              </w:r>
              <w:proofErr w:type="spellEnd"/>
              <w:r w:rsidR="00024E56" w:rsidRPr="00C909E4">
                <w:rPr>
                  <w:rStyle w:val="a7"/>
                  <w:sz w:val="24"/>
                  <w:szCs w:val="24"/>
                </w:rPr>
                <w:t>.</w:t>
              </w:r>
              <w:proofErr w:type="spellStart"/>
              <w:r w:rsidR="00024E56" w:rsidRPr="00C909E4">
                <w:rPr>
                  <w:rStyle w:val="a7"/>
                  <w:sz w:val="24"/>
                  <w:szCs w:val="24"/>
                  <w:lang w:val="en-US"/>
                </w:rPr>
                <w:t>minjust</w:t>
              </w:r>
              <w:proofErr w:type="spellEnd"/>
              <w:r w:rsidR="00024E56" w:rsidRPr="00C909E4">
                <w:rPr>
                  <w:rStyle w:val="a7"/>
                  <w:sz w:val="24"/>
                  <w:szCs w:val="24"/>
                </w:rPr>
                <w:t>.</w:t>
              </w:r>
              <w:proofErr w:type="spellStart"/>
              <w:r w:rsidR="00024E56" w:rsidRPr="00C909E4">
                <w:rPr>
                  <w:rStyle w:val="a7"/>
                  <w:sz w:val="24"/>
                  <w:szCs w:val="24"/>
                  <w:lang w:val="en-US"/>
                </w:rPr>
                <w:t>gov</w:t>
              </w:r>
              <w:proofErr w:type="spellEnd"/>
              <w:r w:rsidR="00024E56" w:rsidRPr="00C909E4">
                <w:rPr>
                  <w:rStyle w:val="a7"/>
                  <w:sz w:val="24"/>
                  <w:szCs w:val="24"/>
                </w:rPr>
                <w:t>.</w:t>
              </w:r>
              <w:proofErr w:type="spellStart"/>
              <w:r w:rsidR="00024E56" w:rsidRPr="00C909E4">
                <w:rPr>
                  <w:rStyle w:val="a7"/>
                  <w:sz w:val="24"/>
                  <w:szCs w:val="24"/>
                  <w:lang w:val="en-US"/>
                </w:rPr>
                <w:t>ua</w:t>
              </w:r>
              <w:proofErr w:type="spellEnd"/>
              <w:r w:rsidR="00024E56" w:rsidRPr="00C909E4">
                <w:rPr>
                  <w:rStyle w:val="a7"/>
                  <w:sz w:val="24"/>
                  <w:szCs w:val="24"/>
                </w:rPr>
                <w:t>/</w:t>
              </w:r>
              <w:r w:rsidR="00024E56" w:rsidRPr="00C909E4">
                <w:rPr>
                  <w:rStyle w:val="a7"/>
                  <w:sz w:val="24"/>
                  <w:szCs w:val="24"/>
                  <w:lang w:val="en-US"/>
                </w:rPr>
                <w:t>services</w:t>
              </w:r>
              <w:r w:rsidR="00024E56" w:rsidRPr="00C909E4">
                <w:rPr>
                  <w:rStyle w:val="a7"/>
                  <w:sz w:val="24"/>
                  <w:szCs w:val="24"/>
                </w:rPr>
                <w:t>?</w:t>
              </w:r>
              <w:r w:rsidR="00024E56" w:rsidRPr="00C909E4">
                <w:rPr>
                  <w:rStyle w:val="a7"/>
                  <w:sz w:val="24"/>
                  <w:szCs w:val="24"/>
                  <w:lang w:val="en-US"/>
                </w:rPr>
                <w:t>product</w:t>
              </w:r>
              <w:r w:rsidR="00024E56" w:rsidRPr="00C909E4">
                <w:rPr>
                  <w:rStyle w:val="a7"/>
                  <w:sz w:val="24"/>
                  <w:szCs w:val="24"/>
                </w:rPr>
                <w:t>_</w:t>
              </w:r>
              <w:r w:rsidR="00024E56" w:rsidRPr="00C909E4">
                <w:rPr>
                  <w:rStyle w:val="a7"/>
                  <w:sz w:val="24"/>
                  <w:szCs w:val="24"/>
                  <w:lang w:val="en-US"/>
                </w:rPr>
                <w:t>id</w:t>
              </w:r>
              <w:r w:rsidR="00024E56" w:rsidRPr="00C909E4">
                <w:rPr>
                  <w:rStyle w:val="a7"/>
                  <w:sz w:val="24"/>
                  <w:szCs w:val="24"/>
                </w:rPr>
                <w:t>=1&amp;</w:t>
              </w:r>
              <w:r w:rsidR="00024E56" w:rsidRPr="00C909E4">
                <w:rPr>
                  <w:rStyle w:val="a7"/>
                  <w:sz w:val="24"/>
                  <w:szCs w:val="24"/>
                  <w:lang w:val="en-US"/>
                </w:rPr>
                <w:t>is</w:t>
              </w:r>
              <w:r w:rsidR="00024E56" w:rsidRPr="00C909E4">
                <w:rPr>
                  <w:rStyle w:val="a7"/>
                  <w:sz w:val="24"/>
                  <w:szCs w:val="24"/>
                </w:rPr>
                <w:t>_</w:t>
              </w:r>
              <w:r w:rsidR="00024E56" w:rsidRPr="00C909E4">
                <w:rPr>
                  <w:rStyle w:val="a7"/>
                  <w:sz w:val="24"/>
                  <w:szCs w:val="24"/>
                  <w:lang w:val="en-US"/>
                </w:rPr>
                <w:t>registry</w:t>
              </w:r>
              <w:r w:rsidR="00024E56" w:rsidRPr="00C909E4">
                <w:rPr>
                  <w:rStyle w:val="a7"/>
                  <w:sz w:val="24"/>
                  <w:szCs w:val="24"/>
                </w:rPr>
                <w:t>=1&amp;</w:t>
              </w:r>
              <w:r w:rsidR="00024E56" w:rsidRPr="00C909E4">
                <w:rPr>
                  <w:rStyle w:val="a7"/>
                  <w:sz w:val="24"/>
                  <w:szCs w:val="24"/>
                  <w:lang w:val="en-US"/>
                </w:rPr>
                <w:t>is</w:t>
              </w:r>
              <w:r w:rsidR="00024E56" w:rsidRPr="00C909E4">
                <w:rPr>
                  <w:rStyle w:val="a7"/>
                  <w:sz w:val="24"/>
                  <w:szCs w:val="24"/>
                </w:rPr>
                <w:t>_</w:t>
              </w:r>
              <w:r w:rsidR="00024E56" w:rsidRPr="00C909E4">
                <w:rPr>
                  <w:rStyle w:val="a7"/>
                  <w:sz w:val="24"/>
                  <w:szCs w:val="24"/>
                  <w:lang w:val="en-US"/>
                </w:rPr>
                <w:t>registry</w:t>
              </w:r>
              <w:r w:rsidR="00024E56" w:rsidRPr="00C909E4">
                <w:rPr>
                  <w:rStyle w:val="a7"/>
                  <w:sz w:val="24"/>
                  <w:szCs w:val="24"/>
                </w:rPr>
                <w:t>_</w:t>
              </w:r>
              <w:proofErr w:type="spellStart"/>
              <w:r w:rsidR="00024E56" w:rsidRPr="00C909E4">
                <w:rPr>
                  <w:rStyle w:val="a7"/>
                  <w:sz w:val="24"/>
                  <w:szCs w:val="24"/>
                  <w:lang w:val="en-US"/>
                </w:rPr>
                <w:t>ch</w:t>
              </w:r>
              <w:proofErr w:type="spellEnd"/>
              <w:r w:rsidR="00024E56" w:rsidRPr="00C909E4">
                <w:rPr>
                  <w:rStyle w:val="a7"/>
                  <w:sz w:val="24"/>
                  <w:szCs w:val="24"/>
                </w:rPr>
                <w:t>=-1&amp;</w:t>
              </w:r>
              <w:r w:rsidR="00024E56" w:rsidRPr="00C909E4">
                <w:rPr>
                  <w:rStyle w:val="a7"/>
                  <w:sz w:val="24"/>
                  <w:szCs w:val="24"/>
                  <w:lang w:val="en-US"/>
                </w:rPr>
                <w:t>is</w:t>
              </w:r>
              <w:r w:rsidR="00024E56" w:rsidRPr="00C909E4">
                <w:rPr>
                  <w:rStyle w:val="a7"/>
                  <w:sz w:val="24"/>
                  <w:szCs w:val="24"/>
                </w:rPr>
                <w:t>_</w:t>
              </w:r>
              <w:r w:rsidR="00024E56" w:rsidRPr="00C909E4">
                <w:rPr>
                  <w:rStyle w:val="a7"/>
                  <w:sz w:val="24"/>
                  <w:szCs w:val="24"/>
                  <w:lang w:val="en-US"/>
                </w:rPr>
                <w:t>free</w:t>
              </w:r>
              <w:r w:rsidR="00024E56" w:rsidRPr="00C909E4">
                <w:rPr>
                  <w:rStyle w:val="a7"/>
                  <w:sz w:val="24"/>
                  <w:szCs w:val="24"/>
                </w:rPr>
                <w:t>_</w:t>
              </w:r>
              <w:proofErr w:type="spellStart"/>
              <w:r w:rsidR="00024E56" w:rsidRPr="00C909E4">
                <w:rPr>
                  <w:rStyle w:val="a7"/>
                  <w:sz w:val="24"/>
                  <w:szCs w:val="24"/>
                  <w:lang w:val="en-US"/>
                </w:rPr>
                <w:t>ch</w:t>
              </w:r>
              <w:proofErr w:type="spellEnd"/>
            </w:hyperlink>
            <w:r w:rsidRPr="00C909E4">
              <w:rPr>
                <w:sz w:val="24"/>
                <w:szCs w:val="24"/>
                <w:lang w:val="uk-UA"/>
              </w:rPr>
              <w:t xml:space="preserve">) </w:t>
            </w:r>
          </w:p>
        </w:tc>
      </w:tr>
      <w:tr w:rsidR="00B26109" w:rsidRPr="00B96DA3" w:rsidTr="00B26109">
        <w:trPr>
          <w:trHeight w:val="1405"/>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2</w:t>
            </w:r>
          </w:p>
        </w:tc>
        <w:tc>
          <w:tcPr>
            <w:tcW w:w="8968" w:type="dxa"/>
          </w:tcPr>
          <w:p w:rsidR="00B26109" w:rsidRPr="00C909E4" w:rsidRDefault="00B26109" w:rsidP="00C909E4">
            <w:pPr>
              <w:tabs>
                <w:tab w:val="left" w:pos="1134"/>
              </w:tabs>
              <w:jc w:val="both"/>
              <w:rPr>
                <w:sz w:val="24"/>
                <w:szCs w:val="24"/>
                <w:lang w:val="uk-UA"/>
              </w:rPr>
            </w:pPr>
            <w:r w:rsidRPr="00C909E4">
              <w:rPr>
                <w:sz w:val="24"/>
                <w:szCs w:val="24"/>
                <w:lang w:val="uk-UA"/>
              </w:rPr>
              <w:t xml:space="preserve">Єдиний державний реєстр юридичних осіб, фізичних осіб-підприємців та громадських формувань. Тут ви можете знайти інформацію для заповнення розділів 8 «Корпоративні права» та 9 «Юридичні особи, кінцевим </w:t>
            </w:r>
            <w:proofErr w:type="spellStart"/>
            <w:r w:rsidRPr="00C909E4">
              <w:rPr>
                <w:sz w:val="24"/>
                <w:szCs w:val="24"/>
                <w:lang w:val="uk-UA"/>
              </w:rPr>
              <w:t>бенефіціарним</w:t>
            </w:r>
            <w:proofErr w:type="spellEnd"/>
            <w:r w:rsidRPr="00C909E4">
              <w:rPr>
                <w:sz w:val="24"/>
                <w:szCs w:val="24"/>
                <w:lang w:val="uk-UA"/>
              </w:rPr>
              <w:t xml:space="preserve"> власником (контролером) яких є суб’єкт декларування або члени його сім’ї». (</w:t>
            </w:r>
            <w:hyperlink r:id="rId8" w:history="1">
              <w:r w:rsidRPr="00C909E4">
                <w:rPr>
                  <w:rStyle w:val="a7"/>
                  <w:rFonts w:cs="Times New Roman"/>
                  <w:sz w:val="24"/>
                  <w:szCs w:val="24"/>
                  <w:lang w:val="en-US"/>
                </w:rPr>
                <w:t>https</w:t>
              </w:r>
              <w:r w:rsidRPr="00C909E4">
                <w:rPr>
                  <w:rStyle w:val="a7"/>
                  <w:rFonts w:cs="Times New Roman"/>
                  <w:sz w:val="24"/>
                  <w:szCs w:val="24"/>
                  <w:lang w:val="uk-UA"/>
                </w:rPr>
                <w:t>://</w:t>
              </w:r>
              <w:proofErr w:type="spellStart"/>
              <w:r w:rsidRPr="00C909E4">
                <w:rPr>
                  <w:rStyle w:val="a7"/>
                  <w:rFonts w:cs="Times New Roman"/>
                  <w:sz w:val="24"/>
                  <w:szCs w:val="24"/>
                  <w:lang w:val="en-US"/>
                </w:rPr>
                <w:t>kap</w:t>
              </w:r>
              <w:proofErr w:type="spellEnd"/>
              <w:r w:rsidRPr="00C909E4">
                <w:rPr>
                  <w:rStyle w:val="a7"/>
                  <w:rFonts w:cs="Times New Roman"/>
                  <w:sz w:val="24"/>
                  <w:szCs w:val="24"/>
                  <w:lang w:val="uk-UA"/>
                </w:rPr>
                <w:t>.</w:t>
              </w:r>
              <w:proofErr w:type="spellStart"/>
              <w:r w:rsidRPr="00C909E4">
                <w:rPr>
                  <w:rStyle w:val="a7"/>
                  <w:rFonts w:cs="Times New Roman"/>
                  <w:sz w:val="24"/>
                  <w:szCs w:val="24"/>
                  <w:lang w:val="en-US"/>
                </w:rPr>
                <w:t>minjust</w:t>
              </w:r>
              <w:proofErr w:type="spellEnd"/>
              <w:r w:rsidRPr="00C909E4">
                <w:rPr>
                  <w:rStyle w:val="a7"/>
                  <w:rFonts w:cs="Times New Roman"/>
                  <w:sz w:val="24"/>
                  <w:szCs w:val="24"/>
                  <w:lang w:val="uk-UA"/>
                </w:rPr>
                <w:t>.</w:t>
              </w:r>
              <w:proofErr w:type="spellStart"/>
              <w:r w:rsidRPr="00C909E4">
                <w:rPr>
                  <w:rStyle w:val="a7"/>
                  <w:rFonts w:cs="Times New Roman"/>
                  <w:sz w:val="24"/>
                  <w:szCs w:val="24"/>
                  <w:lang w:val="en-US"/>
                </w:rPr>
                <w:t>gov</w:t>
              </w:r>
              <w:proofErr w:type="spellEnd"/>
              <w:r w:rsidRPr="00C909E4">
                <w:rPr>
                  <w:rStyle w:val="a7"/>
                  <w:rFonts w:cs="Times New Roman"/>
                  <w:sz w:val="24"/>
                  <w:szCs w:val="24"/>
                  <w:lang w:val="uk-UA"/>
                </w:rPr>
                <w:t>.</w:t>
              </w:r>
              <w:proofErr w:type="spellStart"/>
              <w:r w:rsidRPr="00C909E4">
                <w:rPr>
                  <w:rStyle w:val="a7"/>
                  <w:rFonts w:cs="Times New Roman"/>
                  <w:sz w:val="24"/>
                  <w:szCs w:val="24"/>
                  <w:lang w:val="en-US"/>
                </w:rPr>
                <w:t>ua</w:t>
              </w:r>
              <w:proofErr w:type="spellEnd"/>
              <w:r w:rsidRPr="00C909E4">
                <w:rPr>
                  <w:rStyle w:val="a7"/>
                  <w:rFonts w:cs="Times New Roman"/>
                  <w:sz w:val="24"/>
                  <w:szCs w:val="24"/>
                  <w:lang w:val="uk-UA"/>
                </w:rPr>
                <w:t>/</w:t>
              </w:r>
              <w:r w:rsidRPr="00C909E4">
                <w:rPr>
                  <w:rStyle w:val="a7"/>
                  <w:rFonts w:cs="Times New Roman"/>
                  <w:sz w:val="24"/>
                  <w:szCs w:val="24"/>
                  <w:lang w:val="en-US"/>
                </w:rPr>
                <w:t>services</w:t>
              </w:r>
              <w:r w:rsidRPr="00C909E4">
                <w:rPr>
                  <w:rStyle w:val="a7"/>
                  <w:rFonts w:cs="Times New Roman"/>
                  <w:sz w:val="24"/>
                  <w:szCs w:val="24"/>
                  <w:lang w:val="uk-UA"/>
                </w:rPr>
                <w:t>?</w:t>
              </w:r>
              <w:r w:rsidRPr="00C909E4">
                <w:rPr>
                  <w:rStyle w:val="a7"/>
                  <w:rFonts w:cs="Times New Roman"/>
                  <w:sz w:val="24"/>
                  <w:szCs w:val="24"/>
                  <w:lang w:val="en-US"/>
                </w:rPr>
                <w:t>product</w:t>
              </w:r>
              <w:r w:rsidRPr="00C909E4">
                <w:rPr>
                  <w:rStyle w:val="a7"/>
                  <w:rFonts w:cs="Times New Roman"/>
                  <w:sz w:val="24"/>
                  <w:szCs w:val="24"/>
                  <w:lang w:val="uk-UA"/>
                </w:rPr>
                <w:t>_</w:t>
              </w:r>
              <w:r w:rsidRPr="00C909E4">
                <w:rPr>
                  <w:rStyle w:val="a7"/>
                  <w:rFonts w:cs="Times New Roman"/>
                  <w:sz w:val="24"/>
                  <w:szCs w:val="24"/>
                  <w:lang w:val="en-US"/>
                </w:rPr>
                <w:t>id</w:t>
              </w:r>
              <w:r w:rsidRPr="00C909E4">
                <w:rPr>
                  <w:rStyle w:val="a7"/>
                  <w:rFonts w:cs="Times New Roman"/>
                  <w:sz w:val="24"/>
                  <w:szCs w:val="24"/>
                  <w:lang w:val="uk-UA"/>
                </w:rPr>
                <w:t>=1&amp;</w:t>
              </w:r>
              <w:r w:rsidRPr="00C909E4">
                <w:rPr>
                  <w:rStyle w:val="a7"/>
                  <w:rFonts w:cs="Times New Roman"/>
                  <w:sz w:val="24"/>
                  <w:szCs w:val="24"/>
                  <w:lang w:val="en-US"/>
                </w:rPr>
                <w:t>is</w:t>
              </w:r>
              <w:r w:rsidRPr="00C909E4">
                <w:rPr>
                  <w:rStyle w:val="a7"/>
                  <w:rFonts w:cs="Times New Roman"/>
                  <w:sz w:val="24"/>
                  <w:szCs w:val="24"/>
                  <w:lang w:val="uk-UA"/>
                </w:rPr>
                <w:t>_</w:t>
              </w:r>
              <w:r w:rsidRPr="00C909E4">
                <w:rPr>
                  <w:rStyle w:val="a7"/>
                  <w:rFonts w:cs="Times New Roman"/>
                  <w:sz w:val="24"/>
                  <w:szCs w:val="24"/>
                  <w:lang w:val="en-US"/>
                </w:rPr>
                <w:t>registry</w:t>
              </w:r>
              <w:r w:rsidRPr="00C909E4">
                <w:rPr>
                  <w:rStyle w:val="a7"/>
                  <w:rFonts w:cs="Times New Roman"/>
                  <w:sz w:val="24"/>
                  <w:szCs w:val="24"/>
                  <w:lang w:val="uk-UA"/>
                </w:rPr>
                <w:t>=1&amp;</w:t>
              </w:r>
              <w:r w:rsidRPr="00C909E4">
                <w:rPr>
                  <w:rStyle w:val="a7"/>
                  <w:rFonts w:cs="Times New Roman"/>
                  <w:sz w:val="24"/>
                  <w:szCs w:val="24"/>
                  <w:lang w:val="en-US"/>
                </w:rPr>
                <w:t>is</w:t>
              </w:r>
              <w:r w:rsidRPr="00C909E4">
                <w:rPr>
                  <w:rStyle w:val="a7"/>
                  <w:rFonts w:cs="Times New Roman"/>
                  <w:sz w:val="24"/>
                  <w:szCs w:val="24"/>
                  <w:lang w:val="uk-UA"/>
                </w:rPr>
                <w:t>_</w:t>
              </w:r>
              <w:r w:rsidRPr="00C909E4">
                <w:rPr>
                  <w:rStyle w:val="a7"/>
                  <w:rFonts w:cs="Times New Roman"/>
                  <w:sz w:val="24"/>
                  <w:szCs w:val="24"/>
                  <w:lang w:val="en-US"/>
                </w:rPr>
                <w:t>registry</w:t>
              </w:r>
              <w:r w:rsidRPr="00C909E4">
                <w:rPr>
                  <w:rStyle w:val="a7"/>
                  <w:rFonts w:cs="Times New Roman"/>
                  <w:sz w:val="24"/>
                  <w:szCs w:val="24"/>
                  <w:lang w:val="uk-UA"/>
                </w:rPr>
                <w:t>_</w:t>
              </w:r>
              <w:proofErr w:type="spellStart"/>
              <w:r w:rsidRPr="00C909E4">
                <w:rPr>
                  <w:rStyle w:val="a7"/>
                  <w:rFonts w:cs="Times New Roman"/>
                  <w:sz w:val="24"/>
                  <w:szCs w:val="24"/>
                  <w:lang w:val="en-US"/>
                </w:rPr>
                <w:t>ch</w:t>
              </w:r>
              <w:proofErr w:type="spellEnd"/>
              <w:r w:rsidRPr="00C909E4">
                <w:rPr>
                  <w:rStyle w:val="a7"/>
                  <w:rFonts w:cs="Times New Roman"/>
                  <w:sz w:val="24"/>
                  <w:szCs w:val="24"/>
                  <w:lang w:val="uk-UA"/>
                </w:rPr>
                <w:t>=-1&amp;</w:t>
              </w:r>
              <w:r w:rsidRPr="00C909E4">
                <w:rPr>
                  <w:rStyle w:val="a7"/>
                  <w:rFonts w:cs="Times New Roman"/>
                  <w:sz w:val="24"/>
                  <w:szCs w:val="24"/>
                  <w:lang w:val="en-US"/>
                </w:rPr>
                <w:t>is</w:t>
              </w:r>
              <w:r w:rsidRPr="00C909E4">
                <w:rPr>
                  <w:rStyle w:val="a7"/>
                  <w:rFonts w:cs="Times New Roman"/>
                  <w:sz w:val="24"/>
                  <w:szCs w:val="24"/>
                  <w:lang w:val="uk-UA"/>
                </w:rPr>
                <w:t>_</w:t>
              </w:r>
              <w:r w:rsidRPr="00C909E4">
                <w:rPr>
                  <w:rStyle w:val="a7"/>
                  <w:rFonts w:cs="Times New Roman"/>
                  <w:sz w:val="24"/>
                  <w:szCs w:val="24"/>
                  <w:lang w:val="en-US"/>
                </w:rPr>
                <w:t>free</w:t>
              </w:r>
              <w:r w:rsidRPr="00C909E4">
                <w:rPr>
                  <w:rStyle w:val="a7"/>
                  <w:rFonts w:cs="Times New Roman"/>
                  <w:sz w:val="24"/>
                  <w:szCs w:val="24"/>
                  <w:lang w:val="uk-UA"/>
                </w:rPr>
                <w:t>_</w:t>
              </w:r>
              <w:proofErr w:type="spellStart"/>
              <w:r w:rsidRPr="00C909E4">
                <w:rPr>
                  <w:rStyle w:val="a7"/>
                  <w:rFonts w:cs="Times New Roman"/>
                  <w:sz w:val="24"/>
                  <w:szCs w:val="24"/>
                  <w:lang w:val="en-US"/>
                </w:rPr>
                <w:t>ch</w:t>
              </w:r>
              <w:proofErr w:type="spellEnd"/>
            </w:hyperlink>
            <w:r w:rsidRPr="00C909E4">
              <w:rPr>
                <w:sz w:val="24"/>
                <w:szCs w:val="24"/>
                <w:lang w:val="uk-UA"/>
              </w:rPr>
              <w:t xml:space="preserve">) </w:t>
            </w:r>
          </w:p>
        </w:tc>
      </w:tr>
      <w:tr w:rsidR="00B26109" w:rsidRPr="00C909E4" w:rsidTr="00B26109">
        <w:trPr>
          <w:trHeight w:val="813"/>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3</w:t>
            </w:r>
          </w:p>
        </w:tc>
        <w:tc>
          <w:tcPr>
            <w:tcW w:w="8968" w:type="dxa"/>
          </w:tcPr>
          <w:p w:rsidR="00B26109" w:rsidRPr="00C909E4" w:rsidRDefault="00B26109" w:rsidP="00C909E4">
            <w:pPr>
              <w:tabs>
                <w:tab w:val="left" w:pos="1134"/>
              </w:tabs>
              <w:jc w:val="both"/>
              <w:rPr>
                <w:sz w:val="24"/>
                <w:szCs w:val="24"/>
                <w:lang w:val="uk-UA"/>
              </w:rPr>
            </w:pPr>
            <w:proofErr w:type="spellStart"/>
            <w:r w:rsidRPr="00C909E4">
              <w:rPr>
                <w:rFonts w:cs="Times New Roman"/>
                <w:sz w:val="24"/>
                <w:szCs w:val="24"/>
              </w:rPr>
              <w:t>Єдиний</w:t>
            </w:r>
            <w:proofErr w:type="spellEnd"/>
            <w:r w:rsidRPr="00C909E4">
              <w:rPr>
                <w:rFonts w:cs="Times New Roman"/>
                <w:sz w:val="24"/>
                <w:szCs w:val="24"/>
              </w:rPr>
              <w:t xml:space="preserve"> </w:t>
            </w:r>
            <w:proofErr w:type="spellStart"/>
            <w:r w:rsidRPr="00C909E4">
              <w:rPr>
                <w:rFonts w:cs="Times New Roman"/>
                <w:sz w:val="24"/>
                <w:szCs w:val="24"/>
              </w:rPr>
              <w:t>державний</w:t>
            </w:r>
            <w:proofErr w:type="spellEnd"/>
            <w:r w:rsidRPr="00C909E4">
              <w:rPr>
                <w:rFonts w:cs="Times New Roman"/>
                <w:sz w:val="24"/>
                <w:szCs w:val="24"/>
              </w:rPr>
              <w:t xml:space="preserve"> </w:t>
            </w:r>
            <w:proofErr w:type="spellStart"/>
            <w:r w:rsidRPr="00C909E4">
              <w:rPr>
                <w:rFonts w:cs="Times New Roman"/>
                <w:sz w:val="24"/>
                <w:szCs w:val="24"/>
              </w:rPr>
              <w:t>реє</w:t>
            </w:r>
            <w:proofErr w:type="gramStart"/>
            <w:r w:rsidRPr="00C909E4">
              <w:rPr>
                <w:rFonts w:cs="Times New Roman"/>
                <w:sz w:val="24"/>
                <w:szCs w:val="24"/>
              </w:rPr>
              <w:t>стр</w:t>
            </w:r>
            <w:proofErr w:type="spellEnd"/>
            <w:proofErr w:type="gramEnd"/>
            <w:r w:rsidRPr="00C909E4">
              <w:rPr>
                <w:rFonts w:cs="Times New Roman"/>
                <w:sz w:val="24"/>
                <w:szCs w:val="24"/>
              </w:rPr>
              <w:t xml:space="preserve"> МВС. </w:t>
            </w:r>
            <w:proofErr w:type="spellStart"/>
            <w:r w:rsidRPr="00C909E4">
              <w:rPr>
                <w:rFonts w:cs="Times New Roman"/>
                <w:sz w:val="24"/>
                <w:szCs w:val="24"/>
              </w:rPr>
              <w:t>Він</w:t>
            </w:r>
            <w:proofErr w:type="spellEnd"/>
            <w:r w:rsidRPr="00C909E4">
              <w:rPr>
                <w:rFonts w:cs="Times New Roman"/>
                <w:sz w:val="24"/>
                <w:szCs w:val="24"/>
              </w:rPr>
              <w:t xml:space="preserve"> </w:t>
            </w:r>
            <w:proofErr w:type="spellStart"/>
            <w:proofErr w:type="gramStart"/>
            <w:r w:rsidRPr="00C909E4">
              <w:rPr>
                <w:rFonts w:cs="Times New Roman"/>
                <w:sz w:val="24"/>
                <w:szCs w:val="24"/>
              </w:rPr>
              <w:t>містить</w:t>
            </w:r>
            <w:proofErr w:type="spellEnd"/>
            <w:proofErr w:type="gramEnd"/>
            <w:r w:rsidRPr="00C909E4">
              <w:rPr>
                <w:rFonts w:cs="Times New Roman"/>
                <w:sz w:val="24"/>
                <w:szCs w:val="24"/>
              </w:rPr>
              <w:t xml:space="preserve"> </w:t>
            </w:r>
            <w:proofErr w:type="spellStart"/>
            <w:r w:rsidRPr="00C909E4">
              <w:rPr>
                <w:rFonts w:cs="Times New Roman"/>
                <w:sz w:val="24"/>
                <w:szCs w:val="24"/>
              </w:rPr>
              <w:t>інформацію</w:t>
            </w:r>
            <w:proofErr w:type="spellEnd"/>
            <w:r w:rsidRPr="00C909E4">
              <w:rPr>
                <w:rFonts w:cs="Times New Roman"/>
                <w:sz w:val="24"/>
                <w:szCs w:val="24"/>
              </w:rPr>
              <w:t xml:space="preserve"> про </w:t>
            </w:r>
            <w:proofErr w:type="spellStart"/>
            <w:r w:rsidRPr="00C909E4">
              <w:rPr>
                <w:rFonts w:cs="Times New Roman"/>
                <w:sz w:val="24"/>
                <w:szCs w:val="24"/>
              </w:rPr>
              <w:t>транспортні</w:t>
            </w:r>
            <w:proofErr w:type="spellEnd"/>
            <w:r w:rsidRPr="00C909E4">
              <w:rPr>
                <w:rFonts w:cs="Times New Roman"/>
                <w:sz w:val="24"/>
                <w:szCs w:val="24"/>
              </w:rPr>
              <w:t xml:space="preserve"> </w:t>
            </w:r>
            <w:proofErr w:type="spellStart"/>
            <w:r w:rsidRPr="00C909E4">
              <w:rPr>
                <w:rFonts w:cs="Times New Roman"/>
                <w:sz w:val="24"/>
                <w:szCs w:val="24"/>
              </w:rPr>
              <w:t>засоби</w:t>
            </w:r>
            <w:proofErr w:type="spellEnd"/>
            <w:r w:rsidRPr="00C909E4">
              <w:rPr>
                <w:rFonts w:cs="Times New Roman"/>
                <w:sz w:val="24"/>
                <w:szCs w:val="24"/>
              </w:rPr>
              <w:t xml:space="preserve">, </w:t>
            </w:r>
            <w:proofErr w:type="spellStart"/>
            <w:r w:rsidRPr="00C909E4">
              <w:rPr>
                <w:rFonts w:cs="Times New Roman"/>
                <w:sz w:val="24"/>
                <w:szCs w:val="24"/>
              </w:rPr>
              <w:t>які</w:t>
            </w:r>
            <w:proofErr w:type="spellEnd"/>
            <w:r w:rsidRPr="00C909E4">
              <w:rPr>
                <w:rFonts w:cs="Times New Roman"/>
                <w:sz w:val="24"/>
                <w:szCs w:val="24"/>
              </w:rPr>
              <w:t xml:space="preserve"> </w:t>
            </w:r>
            <w:proofErr w:type="spellStart"/>
            <w:r w:rsidRPr="00C909E4">
              <w:rPr>
                <w:rFonts w:cs="Times New Roman"/>
                <w:sz w:val="24"/>
                <w:szCs w:val="24"/>
              </w:rPr>
              <w:t>перебувають</w:t>
            </w:r>
            <w:proofErr w:type="spellEnd"/>
            <w:r w:rsidRPr="00C909E4">
              <w:rPr>
                <w:rFonts w:cs="Times New Roman"/>
                <w:sz w:val="24"/>
                <w:szCs w:val="24"/>
              </w:rPr>
              <w:t xml:space="preserve"> в особи на </w:t>
            </w:r>
            <w:proofErr w:type="spellStart"/>
            <w:r w:rsidRPr="00C909E4">
              <w:rPr>
                <w:rFonts w:cs="Times New Roman"/>
                <w:sz w:val="24"/>
                <w:szCs w:val="24"/>
              </w:rPr>
              <w:t>праві</w:t>
            </w:r>
            <w:proofErr w:type="spellEnd"/>
            <w:r w:rsidRPr="00C909E4">
              <w:rPr>
                <w:rFonts w:cs="Times New Roman"/>
                <w:sz w:val="24"/>
                <w:szCs w:val="24"/>
              </w:rPr>
              <w:t xml:space="preserve"> </w:t>
            </w:r>
            <w:proofErr w:type="spellStart"/>
            <w:r w:rsidRPr="00C909E4">
              <w:rPr>
                <w:rFonts w:cs="Times New Roman"/>
                <w:sz w:val="24"/>
                <w:szCs w:val="24"/>
              </w:rPr>
              <w:t>власності</w:t>
            </w:r>
            <w:proofErr w:type="spellEnd"/>
            <w:r w:rsidRPr="00C909E4">
              <w:rPr>
                <w:rFonts w:cs="Times New Roman"/>
                <w:sz w:val="24"/>
                <w:szCs w:val="24"/>
              </w:rPr>
              <w:t xml:space="preserve"> </w:t>
            </w:r>
            <w:proofErr w:type="spellStart"/>
            <w:r w:rsidRPr="00C909E4">
              <w:rPr>
                <w:rFonts w:cs="Times New Roman"/>
                <w:sz w:val="24"/>
                <w:szCs w:val="24"/>
              </w:rPr>
              <w:t>чи</w:t>
            </w:r>
            <w:proofErr w:type="spellEnd"/>
            <w:r w:rsidRPr="00C909E4">
              <w:rPr>
                <w:rFonts w:cs="Times New Roman"/>
                <w:sz w:val="24"/>
                <w:szCs w:val="24"/>
              </w:rPr>
              <w:t xml:space="preserve"> </w:t>
            </w:r>
            <w:proofErr w:type="spellStart"/>
            <w:r w:rsidRPr="00C909E4">
              <w:rPr>
                <w:rFonts w:cs="Times New Roman"/>
                <w:sz w:val="24"/>
                <w:szCs w:val="24"/>
              </w:rPr>
              <w:t>користування</w:t>
            </w:r>
            <w:proofErr w:type="spellEnd"/>
            <w:r w:rsidRPr="00C909E4">
              <w:rPr>
                <w:rFonts w:cs="Times New Roman"/>
                <w:sz w:val="24"/>
                <w:szCs w:val="24"/>
              </w:rPr>
              <w:t>. (</w:t>
            </w:r>
            <w:hyperlink r:id="rId9" w:history="1">
              <w:r w:rsidRPr="00C909E4">
                <w:rPr>
                  <w:rStyle w:val="a7"/>
                  <w:rFonts w:cs="Times New Roman"/>
                  <w:sz w:val="24"/>
                  <w:szCs w:val="24"/>
                </w:rPr>
                <w:t>https://igov.org.ua/service/1397/general</w:t>
              </w:r>
            </w:hyperlink>
            <w:r w:rsidRPr="00C909E4">
              <w:rPr>
                <w:rFonts w:cs="Times New Roman"/>
                <w:sz w:val="24"/>
                <w:szCs w:val="24"/>
              </w:rPr>
              <w:t>)</w:t>
            </w:r>
          </w:p>
        </w:tc>
      </w:tr>
      <w:tr w:rsidR="00B26109" w:rsidRPr="00C909E4" w:rsidTr="00B26109">
        <w:trPr>
          <w:trHeight w:val="632"/>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4</w:t>
            </w:r>
          </w:p>
        </w:tc>
        <w:tc>
          <w:tcPr>
            <w:tcW w:w="8968" w:type="dxa"/>
          </w:tcPr>
          <w:p w:rsidR="00B26109" w:rsidRPr="00C909E4" w:rsidRDefault="00B26109" w:rsidP="00C909E4">
            <w:pPr>
              <w:tabs>
                <w:tab w:val="left" w:pos="1134"/>
              </w:tabs>
              <w:jc w:val="both"/>
              <w:rPr>
                <w:rFonts w:cs="Times New Roman"/>
                <w:sz w:val="24"/>
                <w:szCs w:val="24"/>
              </w:rPr>
            </w:pPr>
            <w:proofErr w:type="spellStart"/>
            <w:r w:rsidRPr="00C909E4">
              <w:rPr>
                <w:rFonts w:cs="Times New Roman"/>
                <w:sz w:val="24"/>
                <w:szCs w:val="24"/>
              </w:rPr>
              <w:t>Реє</w:t>
            </w:r>
            <w:proofErr w:type="gramStart"/>
            <w:r w:rsidRPr="00C909E4">
              <w:rPr>
                <w:rFonts w:cs="Times New Roman"/>
                <w:sz w:val="24"/>
                <w:szCs w:val="24"/>
              </w:rPr>
              <w:t>стр</w:t>
            </w:r>
            <w:proofErr w:type="spellEnd"/>
            <w:proofErr w:type="gramEnd"/>
            <w:r w:rsidRPr="00C909E4">
              <w:rPr>
                <w:rFonts w:cs="Times New Roman"/>
                <w:sz w:val="24"/>
                <w:szCs w:val="24"/>
              </w:rPr>
              <w:t xml:space="preserve"> </w:t>
            </w:r>
            <w:proofErr w:type="spellStart"/>
            <w:r w:rsidRPr="00C909E4">
              <w:rPr>
                <w:rFonts w:cs="Times New Roman"/>
                <w:sz w:val="24"/>
                <w:szCs w:val="24"/>
              </w:rPr>
              <w:t>застрахованих</w:t>
            </w:r>
            <w:proofErr w:type="spellEnd"/>
            <w:r w:rsidRPr="00C909E4">
              <w:rPr>
                <w:rFonts w:cs="Times New Roman"/>
                <w:sz w:val="24"/>
                <w:szCs w:val="24"/>
              </w:rPr>
              <w:t xml:space="preserve"> </w:t>
            </w:r>
            <w:proofErr w:type="spellStart"/>
            <w:r w:rsidRPr="00C909E4">
              <w:rPr>
                <w:rFonts w:cs="Times New Roman"/>
                <w:sz w:val="24"/>
                <w:szCs w:val="24"/>
              </w:rPr>
              <w:t>осіб</w:t>
            </w:r>
            <w:proofErr w:type="spellEnd"/>
            <w:r w:rsidRPr="00C909E4">
              <w:rPr>
                <w:rFonts w:cs="Times New Roman"/>
                <w:sz w:val="24"/>
                <w:szCs w:val="24"/>
              </w:rPr>
              <w:t xml:space="preserve"> </w:t>
            </w:r>
            <w:proofErr w:type="spellStart"/>
            <w:r w:rsidRPr="00C909E4">
              <w:rPr>
                <w:rFonts w:cs="Times New Roman"/>
                <w:sz w:val="24"/>
                <w:szCs w:val="24"/>
              </w:rPr>
              <w:t>Пенсійного</w:t>
            </w:r>
            <w:proofErr w:type="spellEnd"/>
            <w:r w:rsidRPr="00C909E4">
              <w:rPr>
                <w:rFonts w:cs="Times New Roman"/>
                <w:sz w:val="24"/>
                <w:szCs w:val="24"/>
              </w:rPr>
              <w:t xml:space="preserve"> фонду </w:t>
            </w:r>
            <w:proofErr w:type="spellStart"/>
            <w:r w:rsidRPr="00C909E4">
              <w:rPr>
                <w:rFonts w:cs="Times New Roman"/>
                <w:sz w:val="24"/>
                <w:szCs w:val="24"/>
              </w:rPr>
              <w:t>України</w:t>
            </w:r>
            <w:proofErr w:type="spellEnd"/>
            <w:r w:rsidRPr="00C909E4">
              <w:rPr>
                <w:rFonts w:cs="Times New Roman"/>
                <w:sz w:val="24"/>
                <w:szCs w:val="24"/>
              </w:rPr>
              <w:t xml:space="preserve">. </w:t>
            </w:r>
            <w:proofErr w:type="spellStart"/>
            <w:r w:rsidRPr="00C909E4">
              <w:rPr>
                <w:rFonts w:cs="Times New Roman"/>
                <w:sz w:val="24"/>
                <w:szCs w:val="24"/>
              </w:rPr>
              <w:t>Такий</w:t>
            </w:r>
            <w:proofErr w:type="spellEnd"/>
            <w:r w:rsidRPr="00C909E4">
              <w:rPr>
                <w:rFonts w:cs="Times New Roman"/>
                <w:sz w:val="24"/>
                <w:szCs w:val="24"/>
              </w:rPr>
              <w:t xml:space="preserve"> </w:t>
            </w:r>
            <w:proofErr w:type="spellStart"/>
            <w:r w:rsidRPr="00C909E4">
              <w:rPr>
                <w:rFonts w:cs="Times New Roman"/>
                <w:sz w:val="24"/>
                <w:szCs w:val="24"/>
              </w:rPr>
              <w:t>реє</w:t>
            </w:r>
            <w:proofErr w:type="gramStart"/>
            <w:r w:rsidRPr="00C909E4">
              <w:rPr>
                <w:rFonts w:cs="Times New Roman"/>
                <w:sz w:val="24"/>
                <w:szCs w:val="24"/>
              </w:rPr>
              <w:t>стр</w:t>
            </w:r>
            <w:proofErr w:type="spellEnd"/>
            <w:proofErr w:type="gramEnd"/>
            <w:r w:rsidRPr="00C909E4">
              <w:rPr>
                <w:rFonts w:cs="Times New Roman"/>
                <w:sz w:val="24"/>
                <w:szCs w:val="24"/>
              </w:rPr>
              <w:t xml:space="preserve"> </w:t>
            </w:r>
            <w:proofErr w:type="spellStart"/>
            <w:r w:rsidRPr="00C909E4">
              <w:rPr>
                <w:rFonts w:cs="Times New Roman"/>
                <w:sz w:val="24"/>
                <w:szCs w:val="24"/>
              </w:rPr>
              <w:t>містить</w:t>
            </w:r>
            <w:proofErr w:type="spellEnd"/>
            <w:r w:rsidRPr="00C909E4">
              <w:rPr>
                <w:rFonts w:cs="Times New Roman"/>
                <w:sz w:val="24"/>
                <w:szCs w:val="24"/>
              </w:rPr>
              <w:t xml:space="preserve"> </w:t>
            </w:r>
            <w:proofErr w:type="spellStart"/>
            <w:r w:rsidRPr="00C909E4">
              <w:rPr>
                <w:rFonts w:cs="Times New Roman"/>
                <w:sz w:val="24"/>
                <w:szCs w:val="24"/>
              </w:rPr>
              <w:t>інформацію</w:t>
            </w:r>
            <w:proofErr w:type="spellEnd"/>
            <w:r w:rsidRPr="00C909E4">
              <w:rPr>
                <w:rFonts w:cs="Times New Roman"/>
                <w:sz w:val="24"/>
                <w:szCs w:val="24"/>
              </w:rPr>
              <w:t xml:space="preserve"> про </w:t>
            </w:r>
            <w:proofErr w:type="spellStart"/>
            <w:r w:rsidRPr="00C909E4">
              <w:rPr>
                <w:rFonts w:cs="Times New Roman"/>
                <w:sz w:val="24"/>
                <w:szCs w:val="24"/>
              </w:rPr>
              <w:t>отримані</w:t>
            </w:r>
            <w:proofErr w:type="spellEnd"/>
            <w:r w:rsidRPr="00C909E4">
              <w:rPr>
                <w:rFonts w:cs="Times New Roman"/>
                <w:sz w:val="24"/>
                <w:szCs w:val="24"/>
              </w:rPr>
              <w:t xml:space="preserve"> </w:t>
            </w:r>
            <w:proofErr w:type="spellStart"/>
            <w:r w:rsidRPr="00C909E4">
              <w:rPr>
                <w:rFonts w:cs="Times New Roman"/>
                <w:sz w:val="24"/>
                <w:szCs w:val="24"/>
              </w:rPr>
              <w:t>протягом</w:t>
            </w:r>
            <w:proofErr w:type="spellEnd"/>
            <w:r w:rsidRPr="00C909E4">
              <w:rPr>
                <w:rFonts w:cs="Times New Roman"/>
                <w:sz w:val="24"/>
                <w:szCs w:val="24"/>
              </w:rPr>
              <w:t xml:space="preserve"> року доходи. (</w:t>
            </w:r>
            <w:hyperlink r:id="rId10" w:history="1">
              <w:r w:rsidRPr="00C909E4">
                <w:rPr>
                  <w:rStyle w:val="a7"/>
                  <w:rFonts w:cs="Times New Roman"/>
                  <w:sz w:val="24"/>
                  <w:szCs w:val="24"/>
                </w:rPr>
                <w:t>http://portal.pfu.gov.ua/sidebar/Templates/InfoInsurer</w:t>
              </w:r>
            </w:hyperlink>
            <w:r w:rsidRPr="00C909E4">
              <w:rPr>
                <w:rFonts w:cs="Times New Roman"/>
                <w:sz w:val="24"/>
                <w:szCs w:val="24"/>
              </w:rPr>
              <w:t>)</w:t>
            </w:r>
          </w:p>
        </w:tc>
      </w:tr>
      <w:tr w:rsidR="00B26109" w:rsidRPr="00C909E4" w:rsidTr="00B26109">
        <w:trPr>
          <w:trHeight w:val="813"/>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5</w:t>
            </w:r>
          </w:p>
        </w:tc>
        <w:tc>
          <w:tcPr>
            <w:tcW w:w="8968" w:type="dxa"/>
          </w:tcPr>
          <w:p w:rsidR="00B26109" w:rsidRPr="00C909E4" w:rsidRDefault="00B26109" w:rsidP="00C909E4">
            <w:pPr>
              <w:tabs>
                <w:tab w:val="left" w:pos="1134"/>
              </w:tabs>
              <w:jc w:val="both"/>
              <w:rPr>
                <w:rFonts w:cs="Times New Roman"/>
                <w:sz w:val="24"/>
                <w:szCs w:val="24"/>
              </w:rPr>
            </w:pPr>
            <w:r w:rsidRPr="00C909E4">
              <w:rPr>
                <w:rFonts w:cs="Times New Roman"/>
                <w:sz w:val="24"/>
                <w:szCs w:val="24"/>
                <w:lang w:val="uk-UA"/>
              </w:rPr>
              <w:t>Крім того, відомості про доходи можна отримати, сформувавши запит в особистому кабінеті на сайті Державної податкової служби за посиланням (</w:t>
            </w:r>
            <w:hyperlink r:id="rId11" w:history="1">
              <w:r w:rsidRPr="00C909E4">
                <w:rPr>
                  <w:rStyle w:val="a7"/>
                  <w:rFonts w:cs="Times New Roman"/>
                  <w:sz w:val="24"/>
                  <w:szCs w:val="24"/>
                </w:rPr>
                <w:t>https://cabinet.tax.gov.ua/cabinet/faces/login.jspx</w:t>
              </w:r>
            </w:hyperlink>
            <w:r w:rsidRPr="00C909E4">
              <w:rPr>
                <w:rFonts w:cs="Times New Roman"/>
                <w:sz w:val="24"/>
                <w:szCs w:val="24"/>
                <w:lang w:val="uk-UA"/>
              </w:rPr>
              <w:t>)</w:t>
            </w:r>
          </w:p>
        </w:tc>
      </w:tr>
      <w:tr w:rsidR="00B26109" w:rsidRPr="00C909E4" w:rsidTr="00B26109">
        <w:trPr>
          <w:trHeight w:val="1135"/>
        </w:trPr>
        <w:tc>
          <w:tcPr>
            <w:tcW w:w="779" w:type="dxa"/>
          </w:tcPr>
          <w:p w:rsidR="00B26109" w:rsidRPr="00C909E4" w:rsidRDefault="00B26109" w:rsidP="00C909E4">
            <w:pPr>
              <w:jc w:val="both"/>
              <w:rPr>
                <w:rFonts w:cs="Times New Roman"/>
                <w:sz w:val="24"/>
                <w:szCs w:val="24"/>
                <w:lang w:val="uk-UA"/>
              </w:rPr>
            </w:pPr>
            <w:r w:rsidRPr="00C909E4">
              <w:rPr>
                <w:rFonts w:cs="Times New Roman"/>
                <w:sz w:val="24"/>
                <w:szCs w:val="24"/>
                <w:lang w:val="uk-UA"/>
              </w:rPr>
              <w:t>6</w:t>
            </w:r>
          </w:p>
        </w:tc>
        <w:tc>
          <w:tcPr>
            <w:tcW w:w="8968" w:type="dxa"/>
          </w:tcPr>
          <w:p w:rsidR="00B26109" w:rsidRPr="00C909E4" w:rsidRDefault="00B26109" w:rsidP="00C909E4">
            <w:pPr>
              <w:tabs>
                <w:tab w:val="left" w:pos="1134"/>
              </w:tabs>
              <w:jc w:val="both"/>
              <w:rPr>
                <w:rFonts w:cs="Times New Roman"/>
                <w:sz w:val="24"/>
                <w:szCs w:val="24"/>
                <w:lang w:val="uk-UA"/>
              </w:rPr>
            </w:pPr>
            <w:r w:rsidRPr="00C909E4">
              <w:rPr>
                <w:sz w:val="24"/>
                <w:szCs w:val="24"/>
                <w:lang w:val="uk-UA"/>
              </w:rPr>
              <w:t>Власникам повітряних суден, а також морського та річкового транспорту радимо перевірити інформацію у Реєстрі цивільних повітряних суден України (</w:t>
            </w:r>
            <w:proofErr w:type="spellStart"/>
            <w:r w:rsidRPr="00C909E4">
              <w:rPr>
                <w:sz w:val="24"/>
                <w:szCs w:val="24"/>
              </w:rPr>
              <w:t>http</w:t>
            </w:r>
            <w:proofErr w:type="spellEnd"/>
            <w:r w:rsidRPr="00C909E4">
              <w:rPr>
                <w:sz w:val="24"/>
                <w:szCs w:val="24"/>
                <w:lang w:val="uk-UA"/>
              </w:rPr>
              <w:t>://</w:t>
            </w:r>
            <w:proofErr w:type="spellStart"/>
            <w:r w:rsidRPr="00C909E4">
              <w:rPr>
                <w:sz w:val="24"/>
                <w:szCs w:val="24"/>
              </w:rPr>
              <w:t>avia</w:t>
            </w:r>
            <w:proofErr w:type="spellEnd"/>
            <w:r w:rsidRPr="00C909E4">
              <w:rPr>
                <w:sz w:val="24"/>
                <w:szCs w:val="24"/>
                <w:lang w:val="uk-UA"/>
              </w:rPr>
              <w:t>.</w:t>
            </w:r>
            <w:proofErr w:type="spellStart"/>
            <w:r w:rsidRPr="00C909E4">
              <w:rPr>
                <w:sz w:val="24"/>
                <w:szCs w:val="24"/>
              </w:rPr>
              <w:t>gov</w:t>
            </w:r>
            <w:proofErr w:type="spellEnd"/>
            <w:r w:rsidRPr="00C909E4">
              <w:rPr>
                <w:sz w:val="24"/>
                <w:szCs w:val="24"/>
                <w:lang w:val="uk-UA"/>
              </w:rPr>
              <w:t>.</w:t>
            </w:r>
            <w:proofErr w:type="spellStart"/>
            <w:r w:rsidRPr="00C909E4">
              <w:rPr>
                <w:sz w:val="24"/>
                <w:szCs w:val="24"/>
              </w:rPr>
              <w:t>ua</w:t>
            </w:r>
            <w:proofErr w:type="spellEnd"/>
            <w:r w:rsidRPr="00C909E4">
              <w:rPr>
                <w:sz w:val="24"/>
                <w:szCs w:val="24"/>
                <w:lang w:val="uk-UA"/>
              </w:rPr>
              <w:t>/</w:t>
            </w:r>
            <w:proofErr w:type="spellStart"/>
            <w:r w:rsidRPr="00C909E4">
              <w:rPr>
                <w:sz w:val="24"/>
                <w:szCs w:val="24"/>
              </w:rPr>
              <w:t>reyestr</w:t>
            </w:r>
            <w:proofErr w:type="spellEnd"/>
            <w:r w:rsidRPr="00C909E4">
              <w:rPr>
                <w:sz w:val="24"/>
                <w:szCs w:val="24"/>
                <w:lang w:val="uk-UA"/>
              </w:rPr>
              <w:t>-</w:t>
            </w:r>
            <w:proofErr w:type="spellStart"/>
            <w:r w:rsidRPr="00C909E4">
              <w:rPr>
                <w:sz w:val="24"/>
                <w:szCs w:val="24"/>
              </w:rPr>
              <w:t>tsivilnih</w:t>
            </w:r>
            <w:proofErr w:type="spellEnd"/>
            <w:r w:rsidRPr="00C909E4">
              <w:rPr>
                <w:sz w:val="24"/>
                <w:szCs w:val="24"/>
                <w:lang w:val="uk-UA"/>
              </w:rPr>
              <w:t>-</w:t>
            </w:r>
            <w:proofErr w:type="spellStart"/>
            <w:r w:rsidRPr="00C909E4">
              <w:rPr>
                <w:sz w:val="24"/>
                <w:szCs w:val="24"/>
              </w:rPr>
              <w:t>povitryanih</w:t>
            </w:r>
            <w:proofErr w:type="spellEnd"/>
            <w:r w:rsidRPr="00C909E4">
              <w:rPr>
                <w:sz w:val="24"/>
                <w:szCs w:val="24"/>
                <w:lang w:val="uk-UA"/>
              </w:rPr>
              <w:t>-</w:t>
            </w:r>
            <w:proofErr w:type="spellStart"/>
            <w:r w:rsidRPr="00C909E4">
              <w:rPr>
                <w:sz w:val="24"/>
                <w:szCs w:val="24"/>
              </w:rPr>
              <w:t>suden</w:t>
            </w:r>
            <w:proofErr w:type="spellEnd"/>
            <w:r w:rsidRPr="00C909E4">
              <w:rPr>
                <w:sz w:val="24"/>
                <w:szCs w:val="24"/>
                <w:lang w:val="uk-UA"/>
              </w:rPr>
              <w:t>-</w:t>
            </w:r>
            <w:proofErr w:type="spellStart"/>
            <w:r w:rsidRPr="00C909E4">
              <w:rPr>
                <w:sz w:val="24"/>
                <w:szCs w:val="24"/>
              </w:rPr>
              <w:t>ukrayini</w:t>
            </w:r>
            <w:proofErr w:type="spellEnd"/>
            <w:r w:rsidRPr="00C909E4">
              <w:rPr>
                <w:sz w:val="24"/>
                <w:szCs w:val="24"/>
                <w:lang w:val="uk-UA"/>
              </w:rPr>
              <w:t>/), Судновій книзі України, Державному судновому реєстрі (</w:t>
            </w:r>
            <w:hyperlink r:id="rId12" w:history="1">
              <w:r w:rsidRPr="00C909E4">
                <w:rPr>
                  <w:rStyle w:val="a7"/>
                  <w:rFonts w:cs="Times New Roman"/>
                  <w:sz w:val="24"/>
                  <w:szCs w:val="24"/>
                </w:rPr>
                <w:t>http</w:t>
              </w:r>
              <w:r w:rsidRPr="00C909E4">
                <w:rPr>
                  <w:rStyle w:val="a7"/>
                  <w:rFonts w:cs="Times New Roman"/>
                  <w:sz w:val="24"/>
                  <w:szCs w:val="24"/>
                  <w:lang w:val="uk-UA"/>
                </w:rPr>
                <w:t>://</w:t>
              </w:r>
              <w:r w:rsidRPr="00C909E4">
                <w:rPr>
                  <w:rStyle w:val="a7"/>
                  <w:rFonts w:cs="Times New Roman"/>
                  <w:sz w:val="24"/>
                  <w:szCs w:val="24"/>
                </w:rPr>
                <w:t>dsbt</w:t>
              </w:r>
              <w:r w:rsidRPr="00C909E4">
                <w:rPr>
                  <w:rStyle w:val="a7"/>
                  <w:rFonts w:cs="Times New Roman"/>
                  <w:sz w:val="24"/>
                  <w:szCs w:val="24"/>
                  <w:lang w:val="uk-UA"/>
                </w:rPr>
                <w:t>.</w:t>
              </w:r>
              <w:r w:rsidRPr="00C909E4">
                <w:rPr>
                  <w:rStyle w:val="a7"/>
                  <w:rFonts w:cs="Times New Roman"/>
                  <w:sz w:val="24"/>
                  <w:szCs w:val="24"/>
                </w:rPr>
                <w:t>gov</w:t>
              </w:r>
              <w:r w:rsidRPr="00C909E4">
                <w:rPr>
                  <w:rStyle w:val="a7"/>
                  <w:rFonts w:cs="Times New Roman"/>
                  <w:sz w:val="24"/>
                  <w:szCs w:val="24"/>
                  <w:lang w:val="uk-UA"/>
                </w:rPr>
                <w:t>.</w:t>
              </w:r>
              <w:r w:rsidRPr="00C909E4">
                <w:rPr>
                  <w:rStyle w:val="a7"/>
                  <w:rFonts w:cs="Times New Roman"/>
                  <w:sz w:val="24"/>
                  <w:szCs w:val="24"/>
                </w:rPr>
                <w:t>ua</w:t>
              </w:r>
              <w:r w:rsidRPr="00C909E4">
                <w:rPr>
                  <w:rStyle w:val="a7"/>
                  <w:rFonts w:cs="Times New Roman"/>
                  <w:sz w:val="24"/>
                  <w:szCs w:val="24"/>
                  <w:lang w:val="uk-UA"/>
                </w:rPr>
                <w:t>/</w:t>
              </w:r>
              <w:r w:rsidRPr="00C909E4">
                <w:rPr>
                  <w:rStyle w:val="a7"/>
                  <w:rFonts w:cs="Times New Roman"/>
                  <w:sz w:val="24"/>
                  <w:szCs w:val="24"/>
                </w:rPr>
                <w:t>storinka</w:t>
              </w:r>
              <w:r w:rsidRPr="00C909E4">
                <w:rPr>
                  <w:rStyle w:val="a7"/>
                  <w:rFonts w:cs="Times New Roman"/>
                  <w:sz w:val="24"/>
                  <w:szCs w:val="24"/>
                  <w:lang w:val="uk-UA"/>
                </w:rPr>
                <w:t>/</w:t>
              </w:r>
              <w:r w:rsidRPr="00C909E4">
                <w:rPr>
                  <w:rStyle w:val="a7"/>
                  <w:rFonts w:cs="Times New Roman"/>
                  <w:sz w:val="24"/>
                  <w:szCs w:val="24"/>
                </w:rPr>
                <w:t>adminposlugy</w:t>
              </w:r>
              <w:r w:rsidRPr="00C909E4">
                <w:rPr>
                  <w:rStyle w:val="a7"/>
                  <w:rFonts w:cs="Times New Roman"/>
                  <w:sz w:val="24"/>
                  <w:szCs w:val="24"/>
                  <w:lang w:val="uk-UA"/>
                </w:rPr>
                <w:t>-0</w:t>
              </w:r>
            </w:hyperlink>
            <w:r w:rsidRPr="00C909E4">
              <w:rPr>
                <w:sz w:val="24"/>
                <w:szCs w:val="24"/>
                <w:lang w:val="uk-UA"/>
              </w:rPr>
              <w:t xml:space="preserve">) </w:t>
            </w:r>
          </w:p>
        </w:tc>
      </w:tr>
    </w:tbl>
    <w:p w:rsidR="00B26109" w:rsidRPr="00C909E4" w:rsidRDefault="00B26109" w:rsidP="00B26109">
      <w:pPr>
        <w:ind w:firstLine="709"/>
        <w:jc w:val="both"/>
        <w:rPr>
          <w:lang w:val="uk-UA"/>
        </w:rPr>
      </w:pPr>
    </w:p>
    <w:p w:rsidR="00B26109" w:rsidRPr="00C909E4" w:rsidRDefault="00B26109" w:rsidP="00B26109">
      <w:pPr>
        <w:ind w:firstLine="709"/>
        <w:jc w:val="both"/>
        <w:rPr>
          <w:lang w:val="uk-UA"/>
        </w:rPr>
      </w:pPr>
      <w:r w:rsidRPr="00C909E4">
        <w:rPr>
          <w:lang w:val="uk-UA"/>
        </w:rPr>
        <w:t xml:space="preserve">З правилами користування зазначеними реєстрами можна ознайомитись на сайтах відповідних органів держаної влади. Слід також мати на увазі, що інформація, яка міститься у таких реєстрах, може бути не завжди повною та періодично оновлюється. Також звертаємо увагу на типові помилки, які допускають суб’єкти декларування при заповненні декларації, та надаємо свої рекомендації: </w:t>
      </w:r>
    </w:p>
    <w:p w:rsidR="00B26109" w:rsidRPr="00C909E4" w:rsidRDefault="00B26109" w:rsidP="00B26109">
      <w:pPr>
        <w:ind w:firstLine="708"/>
        <w:jc w:val="both"/>
        <w:rPr>
          <w:lang w:val="uk-UA"/>
        </w:rPr>
      </w:pPr>
      <w:r w:rsidRPr="00C909E4">
        <w:rPr>
          <w:lang w:val="uk-UA"/>
        </w:rPr>
        <w:t xml:space="preserve">- у розділі 3 «Об’єкти нерухомості» декларації слід зазначати право користування або власності стосовно об’єктів, інформація про які відображена у розділі 2.1 декларації (крім абонентської скриньки для листування); </w:t>
      </w:r>
    </w:p>
    <w:p w:rsidR="00B26109" w:rsidRPr="00C909E4" w:rsidRDefault="00B26109" w:rsidP="00B26109">
      <w:pPr>
        <w:ind w:firstLine="708"/>
        <w:jc w:val="both"/>
        <w:rPr>
          <w:lang w:val="uk-UA"/>
        </w:rPr>
      </w:pPr>
      <w:r w:rsidRPr="00C909E4">
        <w:rPr>
          <w:lang w:val="uk-UA"/>
        </w:rPr>
        <w:t xml:space="preserve">- в декларації необхідно зазначати всіх співвласників об’єктів нерухомості, що знаходяться у Вас або членів Вашої сім’ї на праві власності, а також всіх власників об’єктів, які перебувають у Вас чи членів Вашої сім’ї на праві оренди або іншому праві користування; </w:t>
      </w:r>
    </w:p>
    <w:p w:rsidR="00B26109" w:rsidRPr="00C909E4" w:rsidRDefault="00B26109" w:rsidP="00B26109">
      <w:pPr>
        <w:ind w:firstLine="708"/>
        <w:jc w:val="both"/>
        <w:rPr>
          <w:lang w:val="uk-UA"/>
        </w:rPr>
      </w:pPr>
      <w:r w:rsidRPr="00C909E4">
        <w:rPr>
          <w:lang w:val="uk-UA"/>
        </w:rPr>
        <w:t xml:space="preserve">- слід уважніше ставитись до заповнення полів щодо вартості майна. </w:t>
      </w:r>
      <w:proofErr w:type="spellStart"/>
      <w:proofErr w:type="gramStart"/>
      <w:r w:rsidRPr="00C909E4">
        <w:t>П</w:t>
      </w:r>
      <w:proofErr w:type="gramEnd"/>
      <w:r w:rsidRPr="00C909E4">
        <w:t>ід</w:t>
      </w:r>
      <w:proofErr w:type="spellEnd"/>
      <w:r w:rsidRPr="00C909E4">
        <w:t xml:space="preserve"> час </w:t>
      </w:r>
      <w:proofErr w:type="spellStart"/>
      <w:r w:rsidRPr="00C909E4">
        <w:t>повної</w:t>
      </w:r>
      <w:proofErr w:type="spellEnd"/>
      <w:r w:rsidRPr="00C909E4">
        <w:t xml:space="preserve"> </w:t>
      </w:r>
      <w:proofErr w:type="spellStart"/>
      <w:r w:rsidRPr="00C909E4">
        <w:t>перевірки</w:t>
      </w:r>
      <w:proofErr w:type="spellEnd"/>
      <w:r w:rsidRPr="00C909E4">
        <w:t xml:space="preserve"> </w:t>
      </w:r>
      <w:proofErr w:type="spellStart"/>
      <w:r w:rsidRPr="00C909E4">
        <w:t>декларації</w:t>
      </w:r>
      <w:proofErr w:type="spellEnd"/>
      <w:r w:rsidRPr="00C909E4">
        <w:t xml:space="preserve"> </w:t>
      </w:r>
      <w:proofErr w:type="spellStart"/>
      <w:r w:rsidRPr="00C909E4">
        <w:t>Національне</w:t>
      </w:r>
      <w:proofErr w:type="spellEnd"/>
      <w:r w:rsidRPr="00C909E4">
        <w:t xml:space="preserve"> агентство, </w:t>
      </w:r>
      <w:proofErr w:type="spellStart"/>
      <w:r w:rsidRPr="00C909E4">
        <w:t>зокрема</w:t>
      </w:r>
      <w:proofErr w:type="spellEnd"/>
      <w:r w:rsidRPr="00C909E4">
        <w:t xml:space="preserve">, </w:t>
      </w:r>
      <w:proofErr w:type="spellStart"/>
      <w:r w:rsidRPr="00C909E4">
        <w:t>звіряє</w:t>
      </w:r>
      <w:proofErr w:type="spellEnd"/>
      <w:r w:rsidRPr="00C909E4">
        <w:t xml:space="preserve"> </w:t>
      </w:r>
      <w:proofErr w:type="spellStart"/>
      <w:r w:rsidRPr="00C909E4">
        <w:t>відомості</w:t>
      </w:r>
      <w:proofErr w:type="spellEnd"/>
      <w:r w:rsidRPr="00C909E4">
        <w:t xml:space="preserve">, </w:t>
      </w:r>
      <w:proofErr w:type="spellStart"/>
      <w:r w:rsidRPr="00C909E4">
        <w:t>відображені</w:t>
      </w:r>
      <w:proofErr w:type="spellEnd"/>
      <w:r w:rsidRPr="00C909E4">
        <w:t xml:space="preserve"> у </w:t>
      </w:r>
      <w:proofErr w:type="spellStart"/>
      <w:r w:rsidRPr="00C909E4">
        <w:t>декларації</w:t>
      </w:r>
      <w:proofErr w:type="spellEnd"/>
      <w:r w:rsidRPr="00C909E4">
        <w:t xml:space="preserve">, </w:t>
      </w:r>
      <w:proofErr w:type="spellStart"/>
      <w:r w:rsidRPr="00C909E4">
        <w:t>з</w:t>
      </w:r>
      <w:proofErr w:type="spellEnd"/>
      <w:r w:rsidRPr="00C909E4">
        <w:t xml:space="preserve"> </w:t>
      </w:r>
      <w:proofErr w:type="spellStart"/>
      <w:r w:rsidRPr="00C909E4">
        <w:t>інформацією</w:t>
      </w:r>
      <w:proofErr w:type="spellEnd"/>
      <w:r w:rsidRPr="00C909E4">
        <w:t xml:space="preserve"> у </w:t>
      </w:r>
      <w:proofErr w:type="spellStart"/>
      <w:r w:rsidRPr="00C909E4">
        <w:t>правовстановлюючих</w:t>
      </w:r>
      <w:proofErr w:type="spellEnd"/>
      <w:r w:rsidRPr="00C909E4">
        <w:t xml:space="preserve"> документах та </w:t>
      </w:r>
      <w:proofErr w:type="spellStart"/>
      <w:r w:rsidRPr="00C909E4">
        <w:t>державних</w:t>
      </w:r>
      <w:proofErr w:type="spellEnd"/>
      <w:r w:rsidRPr="00C909E4">
        <w:t xml:space="preserve"> </w:t>
      </w:r>
      <w:proofErr w:type="spellStart"/>
      <w:r w:rsidRPr="00C909E4">
        <w:t>реєстрах</w:t>
      </w:r>
      <w:proofErr w:type="spellEnd"/>
      <w:r w:rsidRPr="00C909E4">
        <w:t xml:space="preserve">. </w:t>
      </w:r>
      <w:proofErr w:type="spellStart"/>
      <w:r w:rsidRPr="00C909E4">
        <w:t>Якщо</w:t>
      </w:r>
      <w:proofErr w:type="spellEnd"/>
      <w:r w:rsidRPr="00C909E4">
        <w:t xml:space="preserve"> у </w:t>
      </w:r>
      <w:proofErr w:type="spellStart"/>
      <w:r w:rsidRPr="00C909E4">
        <w:t>полі</w:t>
      </w:r>
      <w:proofErr w:type="spellEnd"/>
      <w:r w:rsidRPr="00C909E4">
        <w:t xml:space="preserve"> </w:t>
      </w:r>
      <w:proofErr w:type="spellStart"/>
      <w:r w:rsidRPr="00C909E4">
        <w:t>щодо</w:t>
      </w:r>
      <w:proofErr w:type="spellEnd"/>
      <w:r w:rsidRPr="00C909E4">
        <w:t xml:space="preserve"> вартості </w:t>
      </w:r>
      <w:proofErr w:type="spellStart"/>
      <w:r w:rsidRPr="00C909E4">
        <w:t>об’єкта</w:t>
      </w:r>
      <w:proofErr w:type="spellEnd"/>
      <w:r w:rsidRPr="00C909E4">
        <w:t xml:space="preserve"> </w:t>
      </w:r>
      <w:proofErr w:type="spellStart"/>
      <w:r w:rsidRPr="00C909E4">
        <w:t>зазначено</w:t>
      </w:r>
      <w:proofErr w:type="spellEnd"/>
      <w:r w:rsidRPr="00C909E4">
        <w:t xml:space="preserve"> «Не </w:t>
      </w:r>
      <w:proofErr w:type="spellStart"/>
      <w:r w:rsidRPr="00C909E4">
        <w:t>відомо</w:t>
      </w:r>
      <w:proofErr w:type="spellEnd"/>
      <w:r w:rsidRPr="00C909E4">
        <w:t xml:space="preserve">», а </w:t>
      </w:r>
      <w:proofErr w:type="spellStart"/>
      <w:r w:rsidRPr="00C909E4">
        <w:t>Національне</w:t>
      </w:r>
      <w:proofErr w:type="spellEnd"/>
      <w:r w:rsidRPr="00C909E4">
        <w:t xml:space="preserve"> агентство </w:t>
      </w:r>
      <w:proofErr w:type="spellStart"/>
      <w:r w:rsidRPr="00C909E4">
        <w:t>встановить</w:t>
      </w:r>
      <w:proofErr w:type="spellEnd"/>
      <w:r w:rsidRPr="00C909E4">
        <w:t xml:space="preserve"> </w:t>
      </w:r>
      <w:proofErr w:type="spellStart"/>
      <w:r w:rsidRPr="00C909E4">
        <w:t>його</w:t>
      </w:r>
      <w:proofErr w:type="spellEnd"/>
      <w:r w:rsidRPr="00C909E4">
        <w:t xml:space="preserve"> </w:t>
      </w:r>
      <w:proofErr w:type="spellStart"/>
      <w:r w:rsidRPr="00C909E4">
        <w:t>вартість</w:t>
      </w:r>
      <w:proofErr w:type="spellEnd"/>
      <w:r w:rsidRPr="00C909E4">
        <w:t xml:space="preserve"> на суму </w:t>
      </w:r>
      <w:proofErr w:type="spellStart"/>
      <w:r w:rsidRPr="00C909E4">
        <w:t>понад</w:t>
      </w:r>
      <w:proofErr w:type="spellEnd"/>
      <w:r w:rsidRPr="00C909E4">
        <w:t xml:space="preserve"> 250 </w:t>
      </w:r>
      <w:proofErr w:type="spellStart"/>
      <w:r w:rsidRPr="00C909E4">
        <w:t>прожиткових</w:t>
      </w:r>
      <w:proofErr w:type="spellEnd"/>
      <w:r w:rsidRPr="00C909E4">
        <w:t xml:space="preserve"> </w:t>
      </w:r>
      <w:proofErr w:type="spellStart"/>
      <w:r w:rsidRPr="00C909E4">
        <w:t>мінімумів</w:t>
      </w:r>
      <w:proofErr w:type="spellEnd"/>
      <w:r w:rsidRPr="00C909E4">
        <w:t xml:space="preserve"> для </w:t>
      </w:r>
      <w:proofErr w:type="spellStart"/>
      <w:r w:rsidRPr="00C909E4">
        <w:t>працездатних</w:t>
      </w:r>
      <w:proofErr w:type="spellEnd"/>
      <w:r w:rsidRPr="00C909E4">
        <w:t xml:space="preserve"> </w:t>
      </w:r>
      <w:proofErr w:type="spellStart"/>
      <w:r w:rsidRPr="00C909E4">
        <w:t>осіб</w:t>
      </w:r>
      <w:proofErr w:type="spellEnd"/>
      <w:r w:rsidRPr="00C909E4">
        <w:t xml:space="preserve"> на 1 </w:t>
      </w:r>
      <w:proofErr w:type="spellStart"/>
      <w:r w:rsidRPr="00C909E4">
        <w:t>січня</w:t>
      </w:r>
      <w:proofErr w:type="spellEnd"/>
      <w:r w:rsidRPr="00C909E4">
        <w:t xml:space="preserve"> </w:t>
      </w:r>
      <w:proofErr w:type="spellStart"/>
      <w:r w:rsidRPr="00C909E4">
        <w:t>звітного</w:t>
      </w:r>
      <w:proofErr w:type="spellEnd"/>
      <w:r w:rsidRPr="00C909E4">
        <w:t xml:space="preserve"> року, </w:t>
      </w:r>
      <w:proofErr w:type="spellStart"/>
      <w:r w:rsidRPr="00C909E4">
        <w:t>це</w:t>
      </w:r>
      <w:proofErr w:type="spellEnd"/>
      <w:r w:rsidRPr="00C909E4">
        <w:t xml:space="preserve"> </w:t>
      </w:r>
      <w:proofErr w:type="spellStart"/>
      <w:r w:rsidRPr="00C909E4">
        <w:t>може</w:t>
      </w:r>
      <w:proofErr w:type="spellEnd"/>
      <w:r w:rsidRPr="00C909E4">
        <w:t xml:space="preserve"> бути </w:t>
      </w:r>
      <w:proofErr w:type="spellStart"/>
      <w:proofErr w:type="gramStart"/>
      <w:r w:rsidRPr="00C909E4">
        <w:t>п</w:t>
      </w:r>
      <w:proofErr w:type="gramEnd"/>
      <w:r w:rsidRPr="00C909E4">
        <w:t>ідставою</w:t>
      </w:r>
      <w:proofErr w:type="spellEnd"/>
      <w:r w:rsidRPr="00C909E4">
        <w:t xml:space="preserve"> для </w:t>
      </w:r>
      <w:proofErr w:type="spellStart"/>
      <w:r w:rsidRPr="00C909E4">
        <w:t>відкриття</w:t>
      </w:r>
      <w:proofErr w:type="spellEnd"/>
      <w:r w:rsidRPr="00C909E4">
        <w:t xml:space="preserve"> </w:t>
      </w:r>
      <w:proofErr w:type="spellStart"/>
      <w:r w:rsidRPr="00C909E4">
        <w:t>кримінального</w:t>
      </w:r>
      <w:proofErr w:type="spellEnd"/>
      <w:r w:rsidRPr="00C909E4">
        <w:t xml:space="preserve"> </w:t>
      </w:r>
      <w:proofErr w:type="spellStart"/>
      <w:r w:rsidRPr="00C909E4">
        <w:t>провадження</w:t>
      </w:r>
      <w:proofErr w:type="spellEnd"/>
      <w:r w:rsidRPr="00C909E4">
        <w:t xml:space="preserve"> </w:t>
      </w:r>
      <w:proofErr w:type="spellStart"/>
      <w:r w:rsidRPr="00C909E4">
        <w:t>правоохоронними</w:t>
      </w:r>
      <w:proofErr w:type="spellEnd"/>
      <w:r w:rsidRPr="00C909E4">
        <w:t xml:space="preserve"> органами на </w:t>
      </w:r>
      <w:proofErr w:type="spellStart"/>
      <w:r w:rsidRPr="00C909E4">
        <w:t>підставі</w:t>
      </w:r>
      <w:proofErr w:type="spellEnd"/>
      <w:r w:rsidRPr="00C909E4">
        <w:t xml:space="preserve"> </w:t>
      </w:r>
      <w:proofErr w:type="spellStart"/>
      <w:r w:rsidRPr="00C909E4">
        <w:t>відомостей</w:t>
      </w:r>
      <w:proofErr w:type="spellEnd"/>
      <w:r w:rsidRPr="00C909E4">
        <w:t xml:space="preserve">, </w:t>
      </w:r>
      <w:proofErr w:type="spellStart"/>
      <w:r w:rsidRPr="00C909E4">
        <w:t>отриманих</w:t>
      </w:r>
      <w:proofErr w:type="spellEnd"/>
      <w:r w:rsidRPr="00C909E4">
        <w:t xml:space="preserve"> за результатами </w:t>
      </w:r>
      <w:proofErr w:type="spellStart"/>
      <w:r w:rsidRPr="00C909E4">
        <w:t>повної</w:t>
      </w:r>
      <w:proofErr w:type="spellEnd"/>
      <w:r w:rsidRPr="00C909E4">
        <w:t xml:space="preserve"> </w:t>
      </w:r>
      <w:proofErr w:type="spellStart"/>
      <w:proofErr w:type="gramStart"/>
      <w:r w:rsidRPr="00C909E4">
        <w:t>перев</w:t>
      </w:r>
      <w:proofErr w:type="gramEnd"/>
      <w:r w:rsidRPr="00C909E4">
        <w:t>ірки</w:t>
      </w:r>
      <w:proofErr w:type="spellEnd"/>
      <w:r w:rsidRPr="00C909E4">
        <w:t xml:space="preserve"> </w:t>
      </w:r>
      <w:proofErr w:type="spellStart"/>
      <w:r w:rsidRPr="00C909E4">
        <w:t>декларації</w:t>
      </w:r>
      <w:proofErr w:type="spellEnd"/>
      <w:r w:rsidRPr="00C909E4">
        <w:t xml:space="preserve">; </w:t>
      </w:r>
    </w:p>
    <w:p w:rsidR="00B26109" w:rsidRPr="00C909E4" w:rsidRDefault="00B26109" w:rsidP="00B26109">
      <w:pPr>
        <w:ind w:firstLine="708"/>
        <w:jc w:val="both"/>
        <w:rPr>
          <w:lang w:val="uk-UA"/>
        </w:rPr>
      </w:pPr>
      <w:r w:rsidRPr="00C909E4">
        <w:rPr>
          <w:lang w:val="uk-UA"/>
        </w:rPr>
        <w:t xml:space="preserve">- уважно перевіряйте Єдиний державний реєстр юридичних осіб, фізичних осіб-підприємців та громадських формувань на наявність інформації щодо учасників та/або </w:t>
      </w:r>
      <w:r w:rsidRPr="00C909E4">
        <w:rPr>
          <w:lang w:val="uk-UA"/>
        </w:rPr>
        <w:lastRenderedPageBreak/>
        <w:t xml:space="preserve">директора юридичної особи. </w:t>
      </w:r>
      <w:r w:rsidRPr="00C909E4">
        <w:t xml:space="preserve">Часто </w:t>
      </w:r>
      <w:proofErr w:type="spellStart"/>
      <w:r w:rsidRPr="00C909E4">
        <w:t>трапляється</w:t>
      </w:r>
      <w:proofErr w:type="spellEnd"/>
      <w:r w:rsidRPr="00C909E4">
        <w:t xml:space="preserve">, </w:t>
      </w:r>
      <w:proofErr w:type="spellStart"/>
      <w:r w:rsidRPr="00C909E4">
        <w:t>що</w:t>
      </w:r>
      <w:proofErr w:type="spellEnd"/>
      <w:r w:rsidRPr="00C909E4">
        <w:t xml:space="preserve"> особа </w:t>
      </w:r>
      <w:proofErr w:type="spellStart"/>
      <w:r w:rsidRPr="00C909E4">
        <w:t>фактично</w:t>
      </w:r>
      <w:proofErr w:type="spellEnd"/>
      <w:r w:rsidRPr="00C909E4">
        <w:t xml:space="preserve"> </w:t>
      </w:r>
      <w:proofErr w:type="spellStart"/>
      <w:r w:rsidRPr="00C909E4">
        <w:t>вийшла</w:t>
      </w:r>
      <w:proofErr w:type="spellEnd"/>
      <w:r w:rsidRPr="00C909E4">
        <w:t xml:space="preserve"> </w:t>
      </w:r>
      <w:proofErr w:type="spellStart"/>
      <w:r w:rsidRPr="00C909E4">
        <w:t>зі</w:t>
      </w:r>
      <w:proofErr w:type="spellEnd"/>
      <w:r w:rsidRPr="00C909E4">
        <w:t xml:space="preserve"> складу </w:t>
      </w:r>
      <w:proofErr w:type="spellStart"/>
      <w:r w:rsidRPr="00C909E4">
        <w:t>засновників</w:t>
      </w:r>
      <w:proofErr w:type="spellEnd"/>
      <w:r w:rsidRPr="00C909E4">
        <w:t xml:space="preserve"> (</w:t>
      </w:r>
      <w:proofErr w:type="spellStart"/>
      <w:r w:rsidRPr="00C909E4">
        <w:t>припинила</w:t>
      </w:r>
      <w:proofErr w:type="spellEnd"/>
      <w:r w:rsidRPr="00C909E4">
        <w:t xml:space="preserve"> </w:t>
      </w:r>
      <w:proofErr w:type="spellStart"/>
      <w:r w:rsidRPr="00C909E4">
        <w:t>займати</w:t>
      </w:r>
      <w:proofErr w:type="spellEnd"/>
      <w:r w:rsidRPr="00C909E4">
        <w:t xml:space="preserve"> посаду директора), </w:t>
      </w:r>
      <w:proofErr w:type="spellStart"/>
      <w:r w:rsidRPr="00C909E4">
        <w:t>однак</w:t>
      </w:r>
      <w:proofErr w:type="spellEnd"/>
      <w:r w:rsidRPr="00C909E4">
        <w:t xml:space="preserve"> записи </w:t>
      </w:r>
      <w:proofErr w:type="spellStart"/>
      <w:r w:rsidRPr="00C909E4">
        <w:t>стосовно</w:t>
      </w:r>
      <w:proofErr w:type="spellEnd"/>
      <w:r w:rsidRPr="00C909E4">
        <w:t xml:space="preserve"> таких змін не внесено у </w:t>
      </w:r>
      <w:proofErr w:type="spellStart"/>
      <w:r w:rsidRPr="00C909E4">
        <w:t>відповідний</w:t>
      </w:r>
      <w:proofErr w:type="spellEnd"/>
      <w:r w:rsidRPr="00C909E4">
        <w:t xml:space="preserve"> </w:t>
      </w:r>
      <w:proofErr w:type="spellStart"/>
      <w:r w:rsidRPr="00C909E4">
        <w:t>Реє</w:t>
      </w:r>
      <w:proofErr w:type="gramStart"/>
      <w:r w:rsidRPr="00C909E4">
        <w:t>стр</w:t>
      </w:r>
      <w:proofErr w:type="spellEnd"/>
      <w:proofErr w:type="gramEnd"/>
      <w:r w:rsidRPr="00C909E4">
        <w:t xml:space="preserve">; </w:t>
      </w:r>
    </w:p>
    <w:p w:rsidR="00B26109" w:rsidRPr="00C909E4" w:rsidRDefault="00B26109" w:rsidP="00B26109">
      <w:pPr>
        <w:ind w:firstLine="708"/>
        <w:jc w:val="both"/>
        <w:rPr>
          <w:lang w:val="uk-UA"/>
        </w:rPr>
      </w:pPr>
      <w:r w:rsidRPr="00C909E4">
        <w:rPr>
          <w:lang w:val="uk-UA"/>
        </w:rPr>
        <w:t xml:space="preserve">- пам’ятайте, що юридичні особи зазначаються у розділі 9 «Юридичні особи, кінцевим </w:t>
      </w:r>
      <w:proofErr w:type="spellStart"/>
      <w:r w:rsidRPr="00C909E4">
        <w:rPr>
          <w:lang w:val="uk-UA"/>
        </w:rPr>
        <w:t>бенефіціарним</w:t>
      </w:r>
      <w:proofErr w:type="spellEnd"/>
      <w:r w:rsidRPr="00C909E4">
        <w:rPr>
          <w:lang w:val="uk-UA"/>
        </w:rPr>
        <w:t xml:space="preserve"> власником (контролером) яких є суб’єкт декларування або члени його сім’ї» декларації,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Зверніть увагу, що у цьому розділі має, зокрема, міститись інформація про товариства, у яких суб’єкт декларування або член його сім’ї прямо або опосередковано володіє 25 і більше відсотками статутного капіталу. Детально ознайомтесь з визначенням поняття «кінцевий </w:t>
      </w:r>
      <w:proofErr w:type="spellStart"/>
      <w:r w:rsidRPr="00C909E4">
        <w:rPr>
          <w:lang w:val="uk-UA"/>
        </w:rPr>
        <w:t>бенефіціарний</w:t>
      </w:r>
      <w:proofErr w:type="spellEnd"/>
      <w:r w:rsidRPr="00C909E4">
        <w:rPr>
          <w:lang w:val="uk-UA"/>
        </w:rPr>
        <w:t xml:space="preserve"> власник», яке міститься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1C5AC5">
        <w:fldChar w:fldCharType="begin"/>
      </w:r>
      <w:r w:rsidR="001C5AC5">
        <w:instrText>HYPERLINK</w:instrText>
      </w:r>
      <w:r w:rsidR="001C5AC5" w:rsidRPr="00B96DA3">
        <w:rPr>
          <w:lang w:val="uk-UA"/>
        </w:rPr>
        <w:instrText xml:space="preserve"> "</w:instrText>
      </w:r>
      <w:r w:rsidR="001C5AC5">
        <w:instrText>http</w:instrText>
      </w:r>
      <w:r w:rsidR="001C5AC5" w:rsidRPr="00B96DA3">
        <w:rPr>
          <w:lang w:val="uk-UA"/>
        </w:rPr>
        <w:instrText>://</w:instrText>
      </w:r>
      <w:r w:rsidR="001C5AC5">
        <w:instrText>zakon</w:instrText>
      </w:r>
      <w:r w:rsidR="001C5AC5" w:rsidRPr="00B96DA3">
        <w:rPr>
          <w:lang w:val="uk-UA"/>
        </w:rPr>
        <w:instrText>3.</w:instrText>
      </w:r>
      <w:r w:rsidR="001C5AC5">
        <w:instrText>rada</w:instrText>
      </w:r>
      <w:r w:rsidR="001C5AC5" w:rsidRPr="00B96DA3">
        <w:rPr>
          <w:lang w:val="uk-UA"/>
        </w:rPr>
        <w:instrText>.</w:instrText>
      </w:r>
      <w:r w:rsidR="001C5AC5">
        <w:instrText>gov</w:instrText>
      </w:r>
      <w:r w:rsidR="001C5AC5" w:rsidRPr="00B96DA3">
        <w:rPr>
          <w:lang w:val="uk-UA"/>
        </w:rPr>
        <w:instrText>.</w:instrText>
      </w:r>
      <w:r w:rsidR="001C5AC5">
        <w:instrText>ua</w:instrText>
      </w:r>
      <w:r w:rsidR="001C5AC5" w:rsidRPr="00B96DA3">
        <w:rPr>
          <w:lang w:val="uk-UA"/>
        </w:rPr>
        <w:instrText>/</w:instrText>
      </w:r>
      <w:r w:rsidR="001C5AC5">
        <w:instrText>laws</w:instrText>
      </w:r>
      <w:r w:rsidR="001C5AC5" w:rsidRPr="00B96DA3">
        <w:rPr>
          <w:lang w:val="uk-UA"/>
        </w:rPr>
        <w:instrText>/</w:instrText>
      </w:r>
      <w:r w:rsidR="001C5AC5">
        <w:instrText>show</w:instrText>
      </w:r>
      <w:r w:rsidR="001C5AC5" w:rsidRPr="00B96DA3">
        <w:rPr>
          <w:lang w:val="uk-UA"/>
        </w:rPr>
        <w:instrText>/1702-18"</w:instrText>
      </w:r>
      <w:r w:rsidR="001C5AC5">
        <w:fldChar w:fldCharType="separate"/>
      </w:r>
      <w:r w:rsidRPr="00C909E4">
        <w:rPr>
          <w:rStyle w:val="a7"/>
        </w:rPr>
        <w:t>http</w:t>
      </w:r>
      <w:r w:rsidRPr="00C909E4">
        <w:rPr>
          <w:rStyle w:val="a7"/>
          <w:lang w:val="uk-UA"/>
        </w:rPr>
        <w:t>://</w:t>
      </w:r>
      <w:r w:rsidRPr="00C909E4">
        <w:rPr>
          <w:rStyle w:val="a7"/>
        </w:rPr>
        <w:t>zakon</w:t>
      </w:r>
      <w:r w:rsidRPr="00C909E4">
        <w:rPr>
          <w:rStyle w:val="a7"/>
          <w:lang w:val="uk-UA"/>
        </w:rPr>
        <w:t>3.</w:t>
      </w:r>
      <w:r w:rsidRPr="00C909E4">
        <w:rPr>
          <w:rStyle w:val="a7"/>
        </w:rPr>
        <w:t>rada</w:t>
      </w:r>
      <w:r w:rsidRPr="00C909E4">
        <w:rPr>
          <w:rStyle w:val="a7"/>
          <w:lang w:val="uk-UA"/>
        </w:rPr>
        <w:t>.</w:t>
      </w:r>
      <w:r w:rsidRPr="00C909E4">
        <w:rPr>
          <w:rStyle w:val="a7"/>
        </w:rPr>
        <w:t>gov</w:t>
      </w:r>
      <w:r w:rsidRPr="00C909E4">
        <w:rPr>
          <w:rStyle w:val="a7"/>
          <w:lang w:val="uk-UA"/>
        </w:rPr>
        <w:t>.</w:t>
      </w:r>
      <w:r w:rsidRPr="00C909E4">
        <w:rPr>
          <w:rStyle w:val="a7"/>
        </w:rPr>
        <w:t>ua</w:t>
      </w:r>
      <w:r w:rsidRPr="00C909E4">
        <w:rPr>
          <w:rStyle w:val="a7"/>
          <w:lang w:val="uk-UA"/>
        </w:rPr>
        <w:t>/</w:t>
      </w:r>
      <w:r w:rsidRPr="00C909E4">
        <w:rPr>
          <w:rStyle w:val="a7"/>
        </w:rPr>
        <w:t>laws</w:t>
      </w:r>
      <w:r w:rsidRPr="00C909E4">
        <w:rPr>
          <w:rStyle w:val="a7"/>
          <w:lang w:val="uk-UA"/>
        </w:rPr>
        <w:t>/</w:t>
      </w:r>
      <w:r w:rsidRPr="00C909E4">
        <w:rPr>
          <w:rStyle w:val="a7"/>
        </w:rPr>
        <w:t>show</w:t>
      </w:r>
      <w:r w:rsidRPr="00C909E4">
        <w:rPr>
          <w:rStyle w:val="a7"/>
          <w:lang w:val="uk-UA"/>
        </w:rPr>
        <w:t>/1702-18</w:t>
      </w:r>
      <w:r w:rsidR="001C5AC5">
        <w:fldChar w:fldCharType="end"/>
      </w:r>
      <w:r w:rsidRPr="00C909E4">
        <w:rPr>
          <w:lang w:val="uk-UA"/>
        </w:rPr>
        <w:t xml:space="preserve"> ); </w:t>
      </w:r>
    </w:p>
    <w:p w:rsidR="00B26109" w:rsidRPr="00C909E4" w:rsidRDefault="00B26109" w:rsidP="00B26109">
      <w:pPr>
        <w:ind w:firstLine="708"/>
        <w:jc w:val="both"/>
        <w:rPr>
          <w:lang w:val="uk-UA"/>
        </w:rPr>
      </w:pPr>
      <w:r w:rsidRPr="00C909E4">
        <w:rPr>
          <w:lang w:val="uk-UA"/>
        </w:rPr>
        <w:t>-</w:t>
      </w:r>
      <w:r w:rsidRPr="00C909E4">
        <w:t xml:space="preserve"> у </w:t>
      </w:r>
      <w:proofErr w:type="spellStart"/>
      <w:r w:rsidRPr="00C909E4">
        <w:t>полі</w:t>
      </w:r>
      <w:proofErr w:type="spellEnd"/>
      <w:r w:rsidRPr="00C909E4">
        <w:t xml:space="preserve"> «</w:t>
      </w:r>
      <w:proofErr w:type="spellStart"/>
      <w:r w:rsidRPr="00C909E4">
        <w:t>Джерело</w:t>
      </w:r>
      <w:proofErr w:type="spellEnd"/>
      <w:r w:rsidRPr="00C909E4">
        <w:t xml:space="preserve"> доходу» </w:t>
      </w:r>
      <w:proofErr w:type="spellStart"/>
      <w:r w:rsidRPr="00C909E4">
        <w:t>розділу</w:t>
      </w:r>
      <w:proofErr w:type="spellEnd"/>
      <w:r w:rsidRPr="00C909E4">
        <w:t xml:space="preserve"> 11 «Доходи у тому </w:t>
      </w:r>
      <w:proofErr w:type="spellStart"/>
      <w:r w:rsidRPr="00C909E4">
        <w:t>числі</w:t>
      </w:r>
      <w:proofErr w:type="spellEnd"/>
      <w:r w:rsidRPr="00C909E4">
        <w:t xml:space="preserve"> </w:t>
      </w:r>
      <w:proofErr w:type="spellStart"/>
      <w:r w:rsidRPr="00C909E4">
        <w:t>подарунки</w:t>
      </w:r>
      <w:proofErr w:type="spellEnd"/>
      <w:r w:rsidRPr="00C909E4">
        <w:t xml:space="preserve">» </w:t>
      </w:r>
      <w:proofErr w:type="spellStart"/>
      <w:r w:rsidRPr="00C909E4">
        <w:t>декларації</w:t>
      </w:r>
      <w:proofErr w:type="spellEnd"/>
      <w:r w:rsidRPr="00C909E4">
        <w:t xml:space="preserve"> </w:t>
      </w:r>
      <w:proofErr w:type="spellStart"/>
      <w:r w:rsidRPr="00C909E4">
        <w:t>зазначається</w:t>
      </w:r>
      <w:proofErr w:type="spellEnd"/>
      <w:r w:rsidRPr="00C909E4">
        <w:t xml:space="preserve"> </w:t>
      </w:r>
      <w:proofErr w:type="spellStart"/>
      <w:r w:rsidRPr="00C909E4">
        <w:t>інформація</w:t>
      </w:r>
      <w:proofErr w:type="spellEnd"/>
      <w:r w:rsidRPr="00C909E4">
        <w:t xml:space="preserve"> </w:t>
      </w:r>
      <w:proofErr w:type="spellStart"/>
      <w:r w:rsidRPr="00C909E4">
        <w:t>від</w:t>
      </w:r>
      <w:proofErr w:type="spellEnd"/>
      <w:r w:rsidRPr="00C909E4">
        <w:t xml:space="preserve"> кого </w:t>
      </w:r>
      <w:proofErr w:type="spellStart"/>
      <w:r w:rsidRPr="00C909E4">
        <w:t>саме</w:t>
      </w:r>
      <w:proofErr w:type="spellEnd"/>
      <w:r w:rsidRPr="00C909E4">
        <w:t xml:space="preserve"> </w:t>
      </w:r>
      <w:proofErr w:type="spellStart"/>
      <w:r w:rsidRPr="00C909E4">
        <w:t>суб’єкт</w:t>
      </w:r>
      <w:proofErr w:type="spellEnd"/>
      <w:r w:rsidRPr="00C909E4">
        <w:t xml:space="preserve"> </w:t>
      </w:r>
      <w:proofErr w:type="spellStart"/>
      <w:r w:rsidRPr="00C909E4">
        <w:t>декларування</w:t>
      </w:r>
      <w:proofErr w:type="spellEnd"/>
      <w:r w:rsidRPr="00C909E4">
        <w:t xml:space="preserve"> </w:t>
      </w:r>
      <w:proofErr w:type="spellStart"/>
      <w:r w:rsidRPr="00C909E4">
        <w:t>або</w:t>
      </w:r>
      <w:proofErr w:type="spellEnd"/>
      <w:r w:rsidRPr="00C909E4">
        <w:t xml:space="preserve"> член </w:t>
      </w:r>
      <w:proofErr w:type="spellStart"/>
      <w:r w:rsidRPr="00C909E4">
        <w:t>його</w:t>
      </w:r>
      <w:proofErr w:type="spellEnd"/>
      <w:r w:rsidRPr="00C909E4">
        <w:t xml:space="preserve"> </w:t>
      </w:r>
      <w:proofErr w:type="spellStart"/>
      <w:r w:rsidRPr="00C909E4">
        <w:t>сім</w:t>
      </w:r>
      <w:proofErr w:type="spellEnd"/>
      <w:r w:rsidRPr="00C909E4">
        <w:t xml:space="preserve"> </w:t>
      </w:r>
      <w:proofErr w:type="spellStart"/>
      <w:r w:rsidRPr="00C909E4">
        <w:t>отримав</w:t>
      </w:r>
      <w:proofErr w:type="spellEnd"/>
      <w:r w:rsidRPr="00C909E4">
        <w:t xml:space="preserve"> </w:t>
      </w:r>
      <w:proofErr w:type="spellStart"/>
      <w:r w:rsidRPr="00C909E4">
        <w:t>дохід</w:t>
      </w:r>
      <w:proofErr w:type="spellEnd"/>
      <w:r w:rsidRPr="00C909E4">
        <w:t xml:space="preserve">. </w:t>
      </w:r>
      <w:proofErr w:type="spellStart"/>
      <w:r w:rsidRPr="00C909E4">
        <w:t>Винятком</w:t>
      </w:r>
      <w:proofErr w:type="spellEnd"/>
      <w:r w:rsidRPr="00C909E4">
        <w:t xml:space="preserve"> </w:t>
      </w:r>
      <w:proofErr w:type="spellStart"/>
      <w:r w:rsidRPr="00C909E4">
        <w:t>є</w:t>
      </w:r>
      <w:proofErr w:type="spellEnd"/>
      <w:r w:rsidRPr="00C909E4">
        <w:t xml:space="preserve"> </w:t>
      </w:r>
      <w:proofErr w:type="spellStart"/>
      <w:r w:rsidRPr="00C909E4">
        <w:t>дохід</w:t>
      </w:r>
      <w:proofErr w:type="spellEnd"/>
      <w:r w:rsidRPr="00C909E4">
        <w:t xml:space="preserve"> </w:t>
      </w:r>
      <w:proofErr w:type="spellStart"/>
      <w:r w:rsidRPr="00C909E4">
        <w:t>від</w:t>
      </w:r>
      <w:proofErr w:type="spellEnd"/>
      <w:r w:rsidRPr="00C909E4">
        <w:t xml:space="preserve"> </w:t>
      </w:r>
      <w:proofErr w:type="spellStart"/>
      <w:r w:rsidRPr="00C909E4">
        <w:t>зайняття</w:t>
      </w:r>
      <w:proofErr w:type="spellEnd"/>
      <w:r w:rsidRPr="00C909E4">
        <w:t xml:space="preserve"> </w:t>
      </w:r>
      <w:proofErr w:type="spellStart"/>
      <w:proofErr w:type="gramStart"/>
      <w:r w:rsidRPr="00C909E4">
        <w:t>п</w:t>
      </w:r>
      <w:proofErr w:type="gramEnd"/>
      <w:r w:rsidRPr="00C909E4">
        <w:t>ідприємницькою</w:t>
      </w:r>
      <w:proofErr w:type="spellEnd"/>
      <w:r w:rsidRPr="00C909E4">
        <w:t xml:space="preserve"> </w:t>
      </w:r>
      <w:proofErr w:type="spellStart"/>
      <w:r w:rsidRPr="00C909E4">
        <w:t>або</w:t>
      </w:r>
      <w:proofErr w:type="spellEnd"/>
      <w:r w:rsidRPr="00C909E4">
        <w:t xml:space="preserve"> </w:t>
      </w:r>
      <w:proofErr w:type="spellStart"/>
      <w:r w:rsidRPr="00C909E4">
        <w:t>незалежною</w:t>
      </w:r>
      <w:proofErr w:type="spellEnd"/>
      <w:r w:rsidRPr="00C909E4">
        <w:t xml:space="preserve"> </w:t>
      </w:r>
      <w:proofErr w:type="spellStart"/>
      <w:r w:rsidRPr="00C909E4">
        <w:t>професійною</w:t>
      </w:r>
      <w:proofErr w:type="spellEnd"/>
      <w:r w:rsidRPr="00C909E4">
        <w:t xml:space="preserve"> </w:t>
      </w:r>
      <w:proofErr w:type="spellStart"/>
      <w:r w:rsidRPr="00C909E4">
        <w:t>діяльністю</w:t>
      </w:r>
      <w:proofErr w:type="spellEnd"/>
      <w:r w:rsidRPr="00C909E4">
        <w:t xml:space="preserve"> члена </w:t>
      </w:r>
      <w:proofErr w:type="spellStart"/>
      <w:r w:rsidRPr="00C909E4">
        <w:t>сім’ї</w:t>
      </w:r>
      <w:proofErr w:type="spellEnd"/>
      <w:r w:rsidRPr="00C909E4">
        <w:t xml:space="preserve">, коли сам член </w:t>
      </w:r>
      <w:proofErr w:type="spellStart"/>
      <w:r w:rsidRPr="00C909E4">
        <w:t>сім’ї</w:t>
      </w:r>
      <w:proofErr w:type="spellEnd"/>
      <w:r w:rsidRPr="00C909E4">
        <w:t xml:space="preserve"> </w:t>
      </w:r>
      <w:proofErr w:type="spellStart"/>
      <w:r w:rsidRPr="00C909E4">
        <w:t>може</w:t>
      </w:r>
      <w:proofErr w:type="spellEnd"/>
      <w:r w:rsidRPr="00C909E4">
        <w:t xml:space="preserve"> бути </w:t>
      </w:r>
      <w:proofErr w:type="spellStart"/>
      <w:r w:rsidRPr="00C909E4">
        <w:t>вказаний</w:t>
      </w:r>
      <w:proofErr w:type="spellEnd"/>
      <w:r w:rsidRPr="00C909E4">
        <w:t xml:space="preserve"> </w:t>
      </w:r>
      <w:proofErr w:type="spellStart"/>
      <w:r w:rsidRPr="00C909E4">
        <w:t>джерелом</w:t>
      </w:r>
      <w:proofErr w:type="spellEnd"/>
      <w:r w:rsidRPr="00C909E4">
        <w:t xml:space="preserve"> </w:t>
      </w:r>
      <w:proofErr w:type="spellStart"/>
      <w:r w:rsidRPr="00C909E4">
        <w:t>свого</w:t>
      </w:r>
      <w:proofErr w:type="spellEnd"/>
      <w:r w:rsidRPr="00C909E4">
        <w:t xml:space="preserve"> доходу </w:t>
      </w:r>
      <w:proofErr w:type="spellStart"/>
      <w:r w:rsidRPr="00C909E4">
        <w:t>від</w:t>
      </w:r>
      <w:proofErr w:type="spellEnd"/>
      <w:r w:rsidRPr="00C909E4">
        <w:t xml:space="preserve"> </w:t>
      </w:r>
      <w:proofErr w:type="spellStart"/>
      <w:r w:rsidRPr="00C909E4">
        <w:t>такої</w:t>
      </w:r>
      <w:proofErr w:type="spellEnd"/>
      <w:r w:rsidRPr="00C909E4">
        <w:t xml:space="preserve"> </w:t>
      </w:r>
      <w:proofErr w:type="spellStart"/>
      <w:r w:rsidRPr="00C909E4">
        <w:t>діяльності</w:t>
      </w:r>
      <w:proofErr w:type="spellEnd"/>
      <w:r w:rsidRPr="00C909E4">
        <w:t xml:space="preserve">. </w:t>
      </w:r>
      <w:proofErr w:type="spellStart"/>
      <w:r w:rsidRPr="00C909E4">
        <w:t>Це</w:t>
      </w:r>
      <w:proofErr w:type="spellEnd"/>
      <w:r w:rsidRPr="00C909E4">
        <w:t xml:space="preserve"> </w:t>
      </w:r>
      <w:proofErr w:type="spellStart"/>
      <w:r w:rsidRPr="00C909E4">
        <w:t>може</w:t>
      </w:r>
      <w:proofErr w:type="spellEnd"/>
      <w:r w:rsidRPr="00C909E4">
        <w:t xml:space="preserve"> </w:t>
      </w:r>
      <w:proofErr w:type="spellStart"/>
      <w:r w:rsidRPr="00C909E4">
        <w:t>стосуватися</w:t>
      </w:r>
      <w:proofErr w:type="spellEnd"/>
      <w:r w:rsidRPr="00C909E4">
        <w:t xml:space="preserve"> </w:t>
      </w:r>
      <w:proofErr w:type="spellStart"/>
      <w:r w:rsidRPr="00C909E4">
        <w:t>також</w:t>
      </w:r>
      <w:proofErr w:type="spellEnd"/>
      <w:r w:rsidRPr="00C909E4">
        <w:t xml:space="preserve"> </w:t>
      </w:r>
      <w:proofErr w:type="spellStart"/>
      <w:r w:rsidRPr="00C909E4">
        <w:t>суб’єкта</w:t>
      </w:r>
      <w:proofErr w:type="spellEnd"/>
      <w:r w:rsidRPr="00C909E4">
        <w:t xml:space="preserve"> </w:t>
      </w:r>
      <w:proofErr w:type="spellStart"/>
      <w:r w:rsidRPr="00C909E4">
        <w:t>декларування</w:t>
      </w:r>
      <w:proofErr w:type="spellEnd"/>
      <w:r w:rsidRPr="00C909E4">
        <w:t xml:space="preserve">, </w:t>
      </w:r>
      <w:proofErr w:type="spellStart"/>
      <w:r w:rsidRPr="00C909E4">
        <w:t>якщо</w:t>
      </w:r>
      <w:proofErr w:type="spellEnd"/>
      <w:r w:rsidRPr="00C909E4">
        <w:t xml:space="preserve"> </w:t>
      </w:r>
      <w:proofErr w:type="spellStart"/>
      <w:r w:rsidRPr="00C909E4">
        <w:t>він</w:t>
      </w:r>
      <w:proofErr w:type="spellEnd"/>
      <w:r w:rsidRPr="00C909E4">
        <w:t xml:space="preserve"> </w:t>
      </w:r>
      <w:proofErr w:type="spellStart"/>
      <w:r w:rsidRPr="00C909E4">
        <w:t>здійснював</w:t>
      </w:r>
      <w:proofErr w:type="spellEnd"/>
      <w:r w:rsidRPr="00C909E4">
        <w:t xml:space="preserve"> </w:t>
      </w:r>
      <w:proofErr w:type="spellStart"/>
      <w:r w:rsidRPr="00C909E4">
        <w:t>таку</w:t>
      </w:r>
      <w:proofErr w:type="spellEnd"/>
      <w:r w:rsidRPr="00C909E4">
        <w:t xml:space="preserve"> </w:t>
      </w:r>
      <w:proofErr w:type="spellStart"/>
      <w:r w:rsidRPr="00C909E4">
        <w:t>діяльність</w:t>
      </w:r>
      <w:proofErr w:type="spellEnd"/>
      <w:r w:rsidRPr="00C909E4">
        <w:t xml:space="preserve"> у </w:t>
      </w:r>
      <w:proofErr w:type="spellStart"/>
      <w:r w:rsidRPr="00C909E4">
        <w:t>звітному</w:t>
      </w:r>
      <w:proofErr w:type="spellEnd"/>
      <w:r w:rsidRPr="00C909E4">
        <w:t xml:space="preserve"> </w:t>
      </w:r>
      <w:proofErr w:type="spellStart"/>
      <w:r w:rsidRPr="00C909E4">
        <w:t>періоді</w:t>
      </w:r>
      <w:proofErr w:type="spellEnd"/>
      <w:r w:rsidRPr="00C909E4">
        <w:t xml:space="preserve"> до початку </w:t>
      </w:r>
      <w:proofErr w:type="spellStart"/>
      <w:r w:rsidRPr="00C909E4">
        <w:t>виконання</w:t>
      </w:r>
      <w:proofErr w:type="spellEnd"/>
      <w:r w:rsidRPr="00C909E4">
        <w:t xml:space="preserve"> </w:t>
      </w:r>
      <w:proofErr w:type="spellStart"/>
      <w:r w:rsidRPr="00C909E4">
        <w:t>функцій</w:t>
      </w:r>
      <w:proofErr w:type="spellEnd"/>
      <w:r w:rsidRPr="00C909E4">
        <w:t xml:space="preserve"> </w:t>
      </w:r>
      <w:proofErr w:type="spellStart"/>
      <w:r w:rsidRPr="00C909E4">
        <w:t>держави</w:t>
      </w:r>
      <w:proofErr w:type="spellEnd"/>
      <w:r w:rsidRPr="00C909E4">
        <w:t xml:space="preserve"> </w:t>
      </w:r>
      <w:proofErr w:type="spellStart"/>
      <w:r w:rsidRPr="00C909E4">
        <w:t>або</w:t>
      </w:r>
      <w:proofErr w:type="spellEnd"/>
      <w:r w:rsidRPr="00C909E4">
        <w:t xml:space="preserve"> </w:t>
      </w:r>
      <w:proofErr w:type="spellStart"/>
      <w:r w:rsidRPr="00C909E4">
        <w:t>місцевого</w:t>
      </w:r>
      <w:proofErr w:type="spellEnd"/>
      <w:r w:rsidRPr="00C909E4">
        <w:t xml:space="preserve"> </w:t>
      </w:r>
      <w:proofErr w:type="spellStart"/>
      <w:r w:rsidRPr="00C909E4">
        <w:t>самоврядування</w:t>
      </w:r>
      <w:proofErr w:type="spellEnd"/>
      <w:r w:rsidRPr="00C909E4">
        <w:t xml:space="preserve"> </w:t>
      </w:r>
      <w:proofErr w:type="spellStart"/>
      <w:r w:rsidRPr="00C909E4">
        <w:t>або</w:t>
      </w:r>
      <w:proofErr w:type="spellEnd"/>
      <w:r w:rsidRPr="00C909E4">
        <w:t xml:space="preserve"> </w:t>
      </w:r>
      <w:proofErr w:type="spellStart"/>
      <w:proofErr w:type="gramStart"/>
      <w:r w:rsidRPr="00C909E4">
        <w:t>п</w:t>
      </w:r>
      <w:proofErr w:type="gramEnd"/>
      <w:r w:rsidRPr="00C909E4">
        <w:t>ісля</w:t>
      </w:r>
      <w:proofErr w:type="spellEnd"/>
      <w:r w:rsidRPr="00C909E4">
        <w:t xml:space="preserve"> припинення </w:t>
      </w:r>
      <w:proofErr w:type="spellStart"/>
      <w:r w:rsidRPr="00C909E4">
        <w:t>здійснення</w:t>
      </w:r>
      <w:proofErr w:type="spellEnd"/>
      <w:r w:rsidRPr="00C909E4">
        <w:t xml:space="preserve"> таких </w:t>
      </w:r>
      <w:proofErr w:type="spellStart"/>
      <w:r w:rsidRPr="00C909E4">
        <w:t>функцій</w:t>
      </w:r>
      <w:proofErr w:type="spellEnd"/>
      <w:r w:rsidRPr="00C909E4">
        <w:t xml:space="preserve">; </w:t>
      </w:r>
    </w:p>
    <w:p w:rsidR="00B26109" w:rsidRPr="00C909E4" w:rsidRDefault="00B26109" w:rsidP="00B26109">
      <w:pPr>
        <w:ind w:firstLine="708"/>
        <w:jc w:val="both"/>
        <w:rPr>
          <w:lang w:val="uk-UA"/>
        </w:rPr>
      </w:pPr>
      <w:r w:rsidRPr="00C909E4">
        <w:rPr>
          <w:lang w:val="uk-UA"/>
        </w:rPr>
        <w:t xml:space="preserve">- зверніть увагу, якщо у звітному періоді отримано у спадщину/відповідно до договору дарування, наприклад, об’єкт нерухомості або транспортний засіб, інформація про таку спадщину або подарунок окрім розділів 3 «Об’єкти нерухомості» та 6 «Цінне рухоме майно – транспортні засоби» має бути відображена також у розділах 11 «Доходи, у тому числі подарунки» та 14 «Видатки та правочини»; </w:t>
      </w:r>
    </w:p>
    <w:p w:rsidR="00B26109" w:rsidRPr="00C909E4" w:rsidRDefault="00B26109" w:rsidP="00B26109">
      <w:pPr>
        <w:ind w:firstLine="708"/>
        <w:jc w:val="both"/>
        <w:rPr>
          <w:lang w:val="uk-UA"/>
        </w:rPr>
      </w:pPr>
      <w:r w:rsidRPr="00C909E4">
        <w:rPr>
          <w:lang w:val="uk-UA"/>
        </w:rPr>
        <w:t xml:space="preserve">- якщо дохід або подарунок був отриманий в іноземній валюті, то його розмір слід перерахувати в грошову одиницю </w:t>
      </w:r>
      <w:proofErr w:type="spellStart"/>
      <w:r w:rsidRPr="00C909E4">
        <w:t>України</w:t>
      </w:r>
      <w:proofErr w:type="spellEnd"/>
      <w:r w:rsidRPr="00C909E4">
        <w:t xml:space="preserve"> за </w:t>
      </w:r>
      <w:proofErr w:type="spellStart"/>
      <w:r w:rsidRPr="00C909E4">
        <w:t>валютним</w:t>
      </w:r>
      <w:proofErr w:type="spellEnd"/>
      <w:r w:rsidRPr="00C909E4">
        <w:t xml:space="preserve"> (</w:t>
      </w:r>
      <w:proofErr w:type="spellStart"/>
      <w:r w:rsidRPr="00C909E4">
        <w:t>обмінним</w:t>
      </w:r>
      <w:proofErr w:type="spellEnd"/>
      <w:r w:rsidRPr="00C909E4">
        <w:t xml:space="preserve">) курсом </w:t>
      </w:r>
      <w:proofErr w:type="spellStart"/>
      <w:r w:rsidRPr="00C909E4">
        <w:t>Національного</w:t>
      </w:r>
      <w:proofErr w:type="spellEnd"/>
      <w:r w:rsidRPr="00C909E4">
        <w:t xml:space="preserve"> банку </w:t>
      </w:r>
      <w:proofErr w:type="spellStart"/>
      <w:r w:rsidRPr="00C909E4">
        <w:t>України</w:t>
      </w:r>
      <w:proofErr w:type="spellEnd"/>
      <w:r w:rsidRPr="00C909E4">
        <w:t xml:space="preserve">, </w:t>
      </w:r>
      <w:proofErr w:type="spellStart"/>
      <w:r w:rsidRPr="00C909E4">
        <w:t>що</w:t>
      </w:r>
      <w:proofErr w:type="spellEnd"/>
      <w:r w:rsidRPr="00C909E4">
        <w:t xml:space="preserve"> </w:t>
      </w:r>
      <w:proofErr w:type="spellStart"/>
      <w:r w:rsidRPr="00C909E4">
        <w:t>діяв</w:t>
      </w:r>
      <w:proofErr w:type="spellEnd"/>
      <w:r w:rsidRPr="00C909E4">
        <w:t xml:space="preserve"> на дату </w:t>
      </w:r>
      <w:proofErr w:type="spellStart"/>
      <w:r w:rsidRPr="00C909E4">
        <w:t>отримання</w:t>
      </w:r>
      <w:proofErr w:type="spellEnd"/>
      <w:r w:rsidRPr="00C909E4">
        <w:t xml:space="preserve"> такого доходу (</w:t>
      </w:r>
      <w:proofErr w:type="spellStart"/>
      <w:r w:rsidRPr="00C909E4">
        <w:t>подарунка</w:t>
      </w:r>
      <w:proofErr w:type="spellEnd"/>
      <w:r w:rsidRPr="00C909E4">
        <w:t xml:space="preserve">); </w:t>
      </w:r>
    </w:p>
    <w:p w:rsidR="00B26109" w:rsidRPr="00C909E4" w:rsidRDefault="00B26109" w:rsidP="00B26109">
      <w:pPr>
        <w:ind w:firstLine="708"/>
        <w:jc w:val="both"/>
        <w:rPr>
          <w:lang w:val="uk-UA"/>
        </w:rPr>
      </w:pPr>
      <w:r w:rsidRPr="00C909E4">
        <w:rPr>
          <w:lang w:val="uk-UA"/>
        </w:rPr>
        <w:t>-</w:t>
      </w:r>
      <w:r w:rsidRPr="00C909E4">
        <w:t xml:space="preserve"> при </w:t>
      </w:r>
      <w:proofErr w:type="spellStart"/>
      <w:r w:rsidRPr="00C909E4">
        <w:t>заповненні</w:t>
      </w:r>
      <w:proofErr w:type="spellEnd"/>
      <w:r w:rsidRPr="00C909E4">
        <w:t xml:space="preserve"> </w:t>
      </w:r>
      <w:proofErr w:type="spellStart"/>
      <w:r w:rsidRPr="00C909E4">
        <w:t>розділу</w:t>
      </w:r>
      <w:proofErr w:type="spellEnd"/>
      <w:r w:rsidRPr="00C909E4">
        <w:t xml:space="preserve"> 12 «</w:t>
      </w:r>
      <w:proofErr w:type="spellStart"/>
      <w:r w:rsidRPr="00C909E4">
        <w:t>Грошові</w:t>
      </w:r>
      <w:proofErr w:type="spellEnd"/>
      <w:r w:rsidRPr="00C909E4">
        <w:t xml:space="preserve"> </w:t>
      </w:r>
      <w:proofErr w:type="spellStart"/>
      <w:r w:rsidRPr="00C909E4">
        <w:t>активи</w:t>
      </w:r>
      <w:proofErr w:type="spellEnd"/>
      <w:r w:rsidRPr="00C909E4">
        <w:t xml:space="preserve">» </w:t>
      </w:r>
      <w:proofErr w:type="spellStart"/>
      <w:r w:rsidRPr="00C909E4">
        <w:t>декларації</w:t>
      </w:r>
      <w:proofErr w:type="spellEnd"/>
      <w:r w:rsidRPr="00C909E4">
        <w:t xml:space="preserve">, </w:t>
      </w:r>
      <w:proofErr w:type="spellStart"/>
      <w:r w:rsidRPr="00C909E4">
        <w:t>зверніть</w:t>
      </w:r>
      <w:proofErr w:type="spellEnd"/>
      <w:r w:rsidRPr="00C909E4">
        <w:t xml:space="preserve"> </w:t>
      </w:r>
      <w:proofErr w:type="spellStart"/>
      <w:r w:rsidRPr="00C909E4">
        <w:t>увагу</w:t>
      </w:r>
      <w:proofErr w:type="spellEnd"/>
      <w:r w:rsidRPr="00C909E4">
        <w:t xml:space="preserve">, </w:t>
      </w:r>
      <w:proofErr w:type="spellStart"/>
      <w:r w:rsidRPr="00C909E4">
        <w:t>якщо</w:t>
      </w:r>
      <w:proofErr w:type="spellEnd"/>
      <w:r w:rsidRPr="00C909E4">
        <w:t xml:space="preserve"> </w:t>
      </w:r>
      <w:proofErr w:type="spellStart"/>
      <w:r w:rsidRPr="00C909E4">
        <w:t>кошти</w:t>
      </w:r>
      <w:proofErr w:type="spellEnd"/>
      <w:r w:rsidRPr="00C909E4">
        <w:t xml:space="preserve"> </w:t>
      </w:r>
      <w:proofErr w:type="spellStart"/>
      <w:r w:rsidRPr="00C909E4">
        <w:t>розміщенні</w:t>
      </w:r>
      <w:proofErr w:type="spellEnd"/>
      <w:r w:rsidRPr="00C909E4">
        <w:t xml:space="preserve"> в одному банку, </w:t>
      </w:r>
      <w:proofErr w:type="spellStart"/>
      <w:r w:rsidRPr="00C909E4">
        <w:t>але</w:t>
      </w:r>
      <w:proofErr w:type="spellEnd"/>
      <w:r w:rsidRPr="00C909E4">
        <w:t xml:space="preserve"> на </w:t>
      </w:r>
      <w:proofErr w:type="spellStart"/>
      <w:r w:rsidRPr="00C909E4">
        <w:t>різних</w:t>
      </w:r>
      <w:proofErr w:type="spellEnd"/>
      <w:r w:rsidRPr="00C909E4">
        <w:t xml:space="preserve"> </w:t>
      </w:r>
      <w:proofErr w:type="spellStart"/>
      <w:r w:rsidRPr="00C909E4">
        <w:t>рахунках</w:t>
      </w:r>
      <w:proofErr w:type="spellEnd"/>
      <w:r w:rsidRPr="00C909E4">
        <w:t xml:space="preserve">, </w:t>
      </w:r>
      <w:proofErr w:type="spellStart"/>
      <w:r w:rsidRPr="00C909E4">
        <w:t>необхідно</w:t>
      </w:r>
      <w:proofErr w:type="spellEnd"/>
      <w:r w:rsidRPr="00C909E4">
        <w:t xml:space="preserve"> </w:t>
      </w:r>
      <w:proofErr w:type="spellStart"/>
      <w:r w:rsidRPr="00C909E4">
        <w:t>вносити</w:t>
      </w:r>
      <w:proofErr w:type="spellEnd"/>
      <w:r w:rsidRPr="00C909E4">
        <w:t xml:space="preserve"> </w:t>
      </w:r>
      <w:proofErr w:type="spellStart"/>
      <w:r w:rsidRPr="00C909E4">
        <w:t>таку</w:t>
      </w:r>
      <w:proofErr w:type="spellEnd"/>
      <w:r w:rsidRPr="00C909E4">
        <w:t xml:space="preserve"> </w:t>
      </w:r>
      <w:proofErr w:type="spellStart"/>
      <w:r w:rsidRPr="00C909E4">
        <w:t>інформацію</w:t>
      </w:r>
      <w:proofErr w:type="spellEnd"/>
      <w:r w:rsidRPr="00C909E4">
        <w:t xml:space="preserve"> до </w:t>
      </w:r>
      <w:proofErr w:type="spellStart"/>
      <w:r w:rsidRPr="00C909E4">
        <w:t>розділу</w:t>
      </w:r>
      <w:proofErr w:type="spellEnd"/>
      <w:r w:rsidRPr="00C909E4">
        <w:t xml:space="preserve"> </w:t>
      </w:r>
      <w:proofErr w:type="spellStart"/>
      <w:r w:rsidRPr="00C909E4">
        <w:t>окремими</w:t>
      </w:r>
      <w:proofErr w:type="spellEnd"/>
      <w:r w:rsidRPr="00C909E4">
        <w:t xml:space="preserve"> полями. Так само </w:t>
      </w:r>
      <w:proofErr w:type="spellStart"/>
      <w:r w:rsidRPr="00C909E4">
        <w:t>окремими</w:t>
      </w:r>
      <w:proofErr w:type="spellEnd"/>
      <w:r w:rsidRPr="00C909E4">
        <w:t xml:space="preserve"> полями </w:t>
      </w:r>
      <w:proofErr w:type="spellStart"/>
      <w:r w:rsidRPr="00C909E4">
        <w:t>вносяться</w:t>
      </w:r>
      <w:proofErr w:type="spellEnd"/>
      <w:r w:rsidRPr="00C909E4">
        <w:t xml:space="preserve"> </w:t>
      </w:r>
      <w:proofErr w:type="spellStart"/>
      <w:r w:rsidRPr="00C909E4">
        <w:t>відомості</w:t>
      </w:r>
      <w:proofErr w:type="spellEnd"/>
      <w:r w:rsidRPr="00C909E4">
        <w:t xml:space="preserve"> </w:t>
      </w:r>
      <w:proofErr w:type="spellStart"/>
      <w:r w:rsidRPr="00C909E4">
        <w:t>щодо</w:t>
      </w:r>
      <w:proofErr w:type="spellEnd"/>
      <w:r w:rsidRPr="00C909E4">
        <w:t xml:space="preserve"> </w:t>
      </w:r>
      <w:proofErr w:type="spellStart"/>
      <w:r w:rsidRPr="00C909E4">
        <w:t>коштів</w:t>
      </w:r>
      <w:proofErr w:type="spellEnd"/>
      <w:r w:rsidRPr="00C909E4">
        <w:t xml:space="preserve">, </w:t>
      </w:r>
      <w:proofErr w:type="spellStart"/>
      <w:r w:rsidRPr="00C909E4">
        <w:t>розмішених</w:t>
      </w:r>
      <w:proofErr w:type="spellEnd"/>
      <w:r w:rsidRPr="00C909E4">
        <w:t xml:space="preserve"> на </w:t>
      </w:r>
      <w:proofErr w:type="spellStart"/>
      <w:r w:rsidRPr="00C909E4">
        <w:t>рахунку</w:t>
      </w:r>
      <w:proofErr w:type="spellEnd"/>
      <w:r w:rsidRPr="00C909E4">
        <w:t xml:space="preserve"> та в </w:t>
      </w:r>
      <w:proofErr w:type="spellStart"/>
      <w:r w:rsidRPr="00C909E4">
        <w:t>сейфі</w:t>
      </w:r>
      <w:proofErr w:type="spellEnd"/>
      <w:r w:rsidRPr="00C909E4">
        <w:t xml:space="preserve"> банку, </w:t>
      </w:r>
      <w:proofErr w:type="spellStart"/>
      <w:r w:rsidRPr="00C909E4">
        <w:t>навіть</w:t>
      </w:r>
      <w:proofErr w:type="spellEnd"/>
      <w:r w:rsidRPr="00C909E4">
        <w:t xml:space="preserve"> </w:t>
      </w:r>
      <w:proofErr w:type="spellStart"/>
      <w:r w:rsidRPr="00C909E4">
        <w:t>якщо</w:t>
      </w:r>
      <w:proofErr w:type="spellEnd"/>
      <w:r w:rsidRPr="00C909E4">
        <w:t xml:space="preserve"> </w:t>
      </w:r>
      <w:proofErr w:type="spellStart"/>
      <w:r w:rsidRPr="00C909E4">
        <w:t>йдеться</w:t>
      </w:r>
      <w:proofErr w:type="spellEnd"/>
      <w:r w:rsidRPr="00C909E4">
        <w:t xml:space="preserve"> про один </w:t>
      </w:r>
      <w:proofErr w:type="spellStart"/>
      <w:r w:rsidRPr="00C909E4">
        <w:t>і</w:t>
      </w:r>
      <w:proofErr w:type="spellEnd"/>
      <w:r w:rsidRPr="00C909E4">
        <w:t xml:space="preserve"> той </w:t>
      </w:r>
      <w:proofErr w:type="spellStart"/>
      <w:r w:rsidRPr="00C909E4">
        <w:t>самий</w:t>
      </w:r>
      <w:proofErr w:type="spellEnd"/>
      <w:r w:rsidRPr="00C909E4">
        <w:t xml:space="preserve"> банк. </w:t>
      </w:r>
    </w:p>
    <w:p w:rsidR="00B26109" w:rsidRPr="00C909E4" w:rsidRDefault="00B26109" w:rsidP="00B26109">
      <w:pPr>
        <w:ind w:firstLine="708"/>
        <w:jc w:val="both"/>
        <w:rPr>
          <w:lang w:val="uk-UA"/>
        </w:rPr>
      </w:pPr>
      <w:proofErr w:type="spellStart"/>
      <w:r w:rsidRPr="00C909E4">
        <w:t>Обов’язково</w:t>
      </w:r>
      <w:proofErr w:type="spellEnd"/>
      <w:r w:rsidRPr="00C909E4">
        <w:t xml:space="preserve"> </w:t>
      </w:r>
      <w:proofErr w:type="spellStart"/>
      <w:r w:rsidRPr="00C909E4">
        <w:t>перевірте</w:t>
      </w:r>
      <w:proofErr w:type="spellEnd"/>
      <w:r w:rsidRPr="00C909E4">
        <w:t xml:space="preserve"> </w:t>
      </w:r>
      <w:proofErr w:type="spellStart"/>
      <w:r w:rsidRPr="00C909E4">
        <w:t>інформацію</w:t>
      </w:r>
      <w:proofErr w:type="spellEnd"/>
      <w:r w:rsidRPr="00C909E4">
        <w:t xml:space="preserve">, </w:t>
      </w:r>
      <w:proofErr w:type="spellStart"/>
      <w:r w:rsidRPr="00C909E4">
        <w:t>що</w:t>
      </w:r>
      <w:proofErr w:type="spellEnd"/>
      <w:r w:rsidRPr="00C909E4">
        <w:t xml:space="preserve"> </w:t>
      </w:r>
      <w:proofErr w:type="spellStart"/>
      <w:r w:rsidRPr="00C909E4">
        <w:t>відображена</w:t>
      </w:r>
      <w:proofErr w:type="spellEnd"/>
      <w:r w:rsidRPr="00C909E4">
        <w:t xml:space="preserve"> у </w:t>
      </w:r>
      <w:proofErr w:type="spellStart"/>
      <w:r w:rsidRPr="00C909E4">
        <w:t>Вашій</w:t>
      </w:r>
      <w:proofErr w:type="spellEnd"/>
      <w:r w:rsidRPr="00C909E4">
        <w:t xml:space="preserve"> </w:t>
      </w:r>
      <w:proofErr w:type="spellStart"/>
      <w:r w:rsidRPr="00C909E4">
        <w:t>декларації</w:t>
      </w:r>
      <w:proofErr w:type="spellEnd"/>
      <w:r w:rsidRPr="00C909E4">
        <w:t xml:space="preserve">, </w:t>
      </w:r>
      <w:proofErr w:type="spellStart"/>
      <w:proofErr w:type="gramStart"/>
      <w:r w:rsidRPr="00C909E4">
        <w:t>п</w:t>
      </w:r>
      <w:proofErr w:type="gramEnd"/>
      <w:r w:rsidRPr="00C909E4">
        <w:t>ісля</w:t>
      </w:r>
      <w:proofErr w:type="spellEnd"/>
      <w:r w:rsidRPr="00C909E4">
        <w:t xml:space="preserve"> </w:t>
      </w:r>
      <w:proofErr w:type="spellStart"/>
      <w:r w:rsidRPr="00C909E4">
        <w:t>її</w:t>
      </w:r>
      <w:proofErr w:type="spellEnd"/>
      <w:r w:rsidRPr="00C909E4">
        <w:t xml:space="preserve"> </w:t>
      </w:r>
      <w:proofErr w:type="spellStart"/>
      <w:r w:rsidRPr="00C909E4">
        <w:t>подання</w:t>
      </w:r>
      <w:proofErr w:type="spellEnd"/>
      <w:r w:rsidRPr="00C909E4">
        <w:t xml:space="preserve"> та </w:t>
      </w:r>
      <w:proofErr w:type="spellStart"/>
      <w:r w:rsidRPr="00C909E4">
        <w:t>розміщення</w:t>
      </w:r>
      <w:proofErr w:type="spellEnd"/>
      <w:r w:rsidRPr="00C909E4">
        <w:t xml:space="preserve"> в </w:t>
      </w:r>
      <w:proofErr w:type="spellStart"/>
      <w:r w:rsidRPr="00C909E4">
        <w:t>Реєстрі</w:t>
      </w:r>
      <w:proofErr w:type="spellEnd"/>
      <w:r w:rsidRPr="00C909E4">
        <w:t xml:space="preserve">. </w:t>
      </w:r>
      <w:proofErr w:type="spellStart"/>
      <w:r w:rsidRPr="00C909E4">
        <w:t>Пам’ятайте</w:t>
      </w:r>
      <w:proofErr w:type="spellEnd"/>
      <w:r w:rsidRPr="00C909E4">
        <w:t xml:space="preserve">, </w:t>
      </w:r>
      <w:proofErr w:type="spellStart"/>
      <w:r w:rsidRPr="00C909E4">
        <w:t>що</w:t>
      </w:r>
      <w:proofErr w:type="spellEnd"/>
      <w:r w:rsidRPr="00C909E4">
        <w:t xml:space="preserve"> Закон «Про </w:t>
      </w:r>
      <w:proofErr w:type="spellStart"/>
      <w:r w:rsidRPr="00C909E4">
        <w:t>запобігання</w:t>
      </w:r>
      <w:proofErr w:type="spellEnd"/>
      <w:r w:rsidRPr="00C909E4">
        <w:t xml:space="preserve"> </w:t>
      </w:r>
      <w:proofErr w:type="spellStart"/>
      <w:r w:rsidRPr="00C909E4">
        <w:t>корупції</w:t>
      </w:r>
      <w:proofErr w:type="spellEnd"/>
      <w:r w:rsidRPr="00C909E4">
        <w:t xml:space="preserve">» </w:t>
      </w:r>
      <w:proofErr w:type="spellStart"/>
      <w:r w:rsidRPr="00C909E4">
        <w:t>передбачає</w:t>
      </w:r>
      <w:proofErr w:type="spellEnd"/>
      <w:r w:rsidRPr="00C909E4">
        <w:t xml:space="preserve"> 7 </w:t>
      </w:r>
      <w:proofErr w:type="spellStart"/>
      <w:r w:rsidRPr="00C909E4">
        <w:t>днів</w:t>
      </w:r>
      <w:proofErr w:type="spellEnd"/>
      <w:r w:rsidRPr="00C909E4">
        <w:t xml:space="preserve"> для </w:t>
      </w:r>
      <w:proofErr w:type="spellStart"/>
      <w:r w:rsidRPr="00C909E4">
        <w:t>подання</w:t>
      </w:r>
      <w:proofErr w:type="spellEnd"/>
      <w:r w:rsidRPr="00C909E4">
        <w:t xml:space="preserve"> </w:t>
      </w:r>
      <w:proofErr w:type="spellStart"/>
      <w:r w:rsidRPr="00C909E4">
        <w:t>виправленої</w:t>
      </w:r>
      <w:proofErr w:type="spellEnd"/>
      <w:r w:rsidRPr="00C909E4">
        <w:t xml:space="preserve"> </w:t>
      </w:r>
      <w:proofErr w:type="spellStart"/>
      <w:r w:rsidRPr="00C909E4">
        <w:t>декларації</w:t>
      </w:r>
      <w:proofErr w:type="spellEnd"/>
      <w:r w:rsidRPr="00C909E4">
        <w:t xml:space="preserve">. </w:t>
      </w:r>
    </w:p>
    <w:p w:rsidR="00B26109" w:rsidRPr="00C909E4" w:rsidRDefault="00B26109" w:rsidP="00B26109">
      <w:pPr>
        <w:ind w:firstLine="708"/>
        <w:jc w:val="both"/>
        <w:rPr>
          <w:lang w:val="uk-UA"/>
        </w:rPr>
      </w:pPr>
    </w:p>
    <w:p w:rsidR="00B26109" w:rsidRPr="00C909E4" w:rsidRDefault="00B26109" w:rsidP="00B26109">
      <w:pPr>
        <w:jc w:val="center"/>
        <w:rPr>
          <w:b/>
          <w:color w:val="000000"/>
          <w:lang w:val="uk-UA"/>
        </w:rPr>
      </w:pPr>
      <w:r w:rsidRPr="00C909E4">
        <w:rPr>
          <w:b/>
          <w:color w:val="000000"/>
          <w:lang w:val="uk-UA"/>
        </w:rPr>
        <w:t xml:space="preserve">Нагадуємо, </w:t>
      </w:r>
      <w:r w:rsidRPr="00C909E4">
        <w:rPr>
          <w:b/>
          <w:bCs/>
          <w:color w:val="000000"/>
          <w:lang w:val="uk-UA"/>
        </w:rPr>
        <w:t>кампанія з декларуванням триватиме до 1 квітня 2020 року</w:t>
      </w:r>
      <w:r w:rsidRPr="00C909E4">
        <w:rPr>
          <w:b/>
          <w:color w:val="000000"/>
          <w:lang w:val="uk-UA"/>
        </w:rPr>
        <w:t>.</w:t>
      </w:r>
    </w:p>
    <w:p w:rsidR="00B26109" w:rsidRPr="00C909E4" w:rsidRDefault="00B26109" w:rsidP="00B26109">
      <w:pPr>
        <w:jc w:val="center"/>
        <w:rPr>
          <w:b/>
          <w:lang w:val="uk-UA"/>
        </w:rPr>
      </w:pPr>
      <w:r w:rsidRPr="00C909E4">
        <w:rPr>
          <w:b/>
          <w:color w:val="000000"/>
          <w:lang w:val="uk-UA"/>
        </w:rPr>
        <w:t>Вчасно подана декларація – це Ваш авторитет і Ваш спокій.</w:t>
      </w:r>
    </w:p>
    <w:p w:rsidR="00B26109" w:rsidRPr="00C909E4" w:rsidRDefault="00B26109" w:rsidP="00B26109">
      <w:pPr>
        <w:ind w:firstLine="708"/>
        <w:jc w:val="both"/>
        <w:rPr>
          <w:b/>
          <w:lang w:val="uk-UA"/>
        </w:rPr>
      </w:pPr>
      <w:r w:rsidRPr="00C909E4">
        <w:rPr>
          <w:b/>
          <w:lang w:val="uk-UA"/>
        </w:rPr>
        <w:t>КОРИСНО</w:t>
      </w:r>
    </w:p>
    <w:p w:rsidR="00B26109" w:rsidRPr="00C909E4" w:rsidRDefault="00B26109" w:rsidP="00B26109">
      <w:pPr>
        <w:ind w:firstLine="708"/>
        <w:jc w:val="both"/>
        <w:rPr>
          <w:lang w:val="uk-UA"/>
        </w:rPr>
      </w:pPr>
      <w:r w:rsidRPr="00C909E4">
        <w:rPr>
          <w:lang w:val="uk-UA"/>
        </w:rPr>
        <w:t>Згідно з приписом частини першої розділу ІІ «Прикінцеві та перехідні положення» Закону України «Про внесення змін до деяких законодавчих актів України щодо забезпечення ефективності інституційного механізму запобігання корупції» № 140-</w:t>
      </w:r>
      <w:r w:rsidRPr="00C909E4">
        <w:t>IX</w:t>
      </w:r>
      <w:r w:rsidRPr="00C909E4">
        <w:rPr>
          <w:lang w:val="uk-UA"/>
        </w:rPr>
        <w:t>, починаючи з 01 січня 2020 року коло суб’єктів, що зобов’язані повідомляти про суттєві зміни у майновому стані, застосовується лише до суб’єктів декларування, які є службовими особами, які займають відповідальне та особливо відповідальне становище, та суб’єктів декларування, які займають посади, пов’язані з високим рівнем корупційних ризиків, відповідно до статті 50 Закону України «Про запобігання корупції».</w:t>
      </w:r>
    </w:p>
    <w:p w:rsidR="00B26109" w:rsidRPr="00C909E4" w:rsidRDefault="00B26109" w:rsidP="00B26109">
      <w:pPr>
        <w:jc w:val="both"/>
        <w:rPr>
          <w:b/>
          <w:lang w:val="uk-UA"/>
        </w:rPr>
      </w:pPr>
      <w:r w:rsidRPr="00C909E4">
        <w:rPr>
          <w:b/>
          <w:lang w:val="uk-UA"/>
        </w:rPr>
        <w:t>З повагою,</w:t>
      </w:r>
    </w:p>
    <w:p w:rsidR="00B26109" w:rsidRPr="00C909E4" w:rsidRDefault="00B26109" w:rsidP="00B26109">
      <w:pPr>
        <w:jc w:val="both"/>
        <w:rPr>
          <w:b/>
          <w:lang w:val="uk-UA"/>
        </w:rPr>
      </w:pPr>
      <w:r w:rsidRPr="00C909E4">
        <w:rPr>
          <w:b/>
          <w:lang w:val="uk-UA"/>
        </w:rPr>
        <w:t xml:space="preserve">відділ організаційної та інформаційної роботи виконавчого </w:t>
      </w:r>
    </w:p>
    <w:p w:rsidR="00B26109" w:rsidRPr="00C909E4" w:rsidRDefault="00B26109" w:rsidP="00B26109">
      <w:pPr>
        <w:jc w:val="both"/>
        <w:rPr>
          <w:b/>
          <w:lang w:val="uk-UA"/>
        </w:rPr>
      </w:pPr>
      <w:r w:rsidRPr="00C909E4">
        <w:rPr>
          <w:b/>
          <w:lang w:val="uk-UA"/>
        </w:rPr>
        <w:t xml:space="preserve">комітету </w:t>
      </w:r>
      <w:proofErr w:type="spellStart"/>
      <w:r w:rsidRPr="00C909E4">
        <w:rPr>
          <w:b/>
          <w:lang w:val="uk-UA"/>
        </w:rPr>
        <w:t>Кам’янсько-Дніпровської</w:t>
      </w:r>
      <w:proofErr w:type="spellEnd"/>
      <w:r w:rsidRPr="00C909E4">
        <w:rPr>
          <w:b/>
          <w:lang w:val="uk-UA"/>
        </w:rPr>
        <w:t xml:space="preserve"> міської ради</w:t>
      </w:r>
    </w:p>
    <w:p w:rsidR="00601DE1" w:rsidRPr="00C909E4" w:rsidRDefault="00601DE1" w:rsidP="00601DE1">
      <w:pPr>
        <w:ind w:firstLine="708"/>
        <w:jc w:val="both"/>
        <w:rPr>
          <w:b/>
          <w:lang w:val="uk-UA"/>
        </w:rPr>
      </w:pPr>
    </w:p>
    <w:p w:rsidR="00FA2F5D" w:rsidRPr="00C909E4" w:rsidRDefault="00FA2F5D" w:rsidP="00EB5F68">
      <w:pPr>
        <w:jc w:val="center"/>
        <w:rPr>
          <w:b/>
          <w:lang w:val="uk-UA"/>
        </w:rPr>
      </w:pPr>
    </w:p>
    <w:p w:rsidR="000D75E1" w:rsidRPr="00C909E4" w:rsidRDefault="00FA2F5D" w:rsidP="00EB5F68">
      <w:pPr>
        <w:jc w:val="center"/>
        <w:rPr>
          <w:b/>
          <w:lang w:val="uk-UA"/>
        </w:rPr>
      </w:pPr>
      <w:r w:rsidRPr="00C909E4">
        <w:rPr>
          <w:b/>
          <w:lang w:val="uk-UA"/>
        </w:rPr>
        <w:t xml:space="preserve">                                                                           </w:t>
      </w:r>
    </w:p>
    <w:p w:rsidR="000D75E1" w:rsidRPr="00C909E4" w:rsidRDefault="000D75E1">
      <w:pPr>
        <w:rPr>
          <w:b/>
          <w:lang w:val="uk-UA"/>
        </w:rPr>
      </w:pPr>
    </w:p>
    <w:sectPr w:rsidR="000D75E1" w:rsidRPr="00C909E4" w:rsidSect="00692546">
      <w:pgSz w:w="11906" w:h="16838"/>
      <w:pgMar w:top="426" w:right="567"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7138"/>
    <w:multiLevelType w:val="hybridMultilevel"/>
    <w:tmpl w:val="6FB4C2D0"/>
    <w:lvl w:ilvl="0" w:tplc="B7DE3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70D1A"/>
    <w:rsid w:val="00024E56"/>
    <w:rsid w:val="00055C3D"/>
    <w:rsid w:val="00060EF6"/>
    <w:rsid w:val="000D75E1"/>
    <w:rsid w:val="00103FC4"/>
    <w:rsid w:val="00107389"/>
    <w:rsid w:val="00191A1E"/>
    <w:rsid w:val="001C5AC5"/>
    <w:rsid w:val="003A1C75"/>
    <w:rsid w:val="003C75CF"/>
    <w:rsid w:val="003F406D"/>
    <w:rsid w:val="004102AF"/>
    <w:rsid w:val="00413B6D"/>
    <w:rsid w:val="00434E24"/>
    <w:rsid w:val="0046204E"/>
    <w:rsid w:val="004D22ED"/>
    <w:rsid w:val="00527001"/>
    <w:rsid w:val="00565DDC"/>
    <w:rsid w:val="00600B55"/>
    <w:rsid w:val="00601DE1"/>
    <w:rsid w:val="00677167"/>
    <w:rsid w:val="00692546"/>
    <w:rsid w:val="007A3358"/>
    <w:rsid w:val="0087199B"/>
    <w:rsid w:val="008F46F9"/>
    <w:rsid w:val="009073EB"/>
    <w:rsid w:val="00941484"/>
    <w:rsid w:val="00970D1A"/>
    <w:rsid w:val="009F3D51"/>
    <w:rsid w:val="00AC337E"/>
    <w:rsid w:val="00B26109"/>
    <w:rsid w:val="00B9217C"/>
    <w:rsid w:val="00B96DA3"/>
    <w:rsid w:val="00B97ABA"/>
    <w:rsid w:val="00BD3F0B"/>
    <w:rsid w:val="00BF6D51"/>
    <w:rsid w:val="00C909E4"/>
    <w:rsid w:val="00D60BCA"/>
    <w:rsid w:val="00E77378"/>
    <w:rsid w:val="00E95599"/>
    <w:rsid w:val="00EB5F68"/>
    <w:rsid w:val="00F35278"/>
    <w:rsid w:val="00F403E9"/>
    <w:rsid w:val="00FA2F5D"/>
    <w:rsid w:val="00FC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970D1A"/>
    <w:pPr>
      <w:spacing w:before="100" w:beforeAutospacing="1" w:after="100" w:afterAutospacing="1"/>
    </w:pPr>
  </w:style>
  <w:style w:type="paragraph" w:styleId="a3">
    <w:name w:val="Title"/>
    <w:basedOn w:val="a"/>
    <w:link w:val="a4"/>
    <w:qFormat/>
    <w:rsid w:val="00970D1A"/>
    <w:pPr>
      <w:jc w:val="center"/>
    </w:pPr>
    <w:rPr>
      <w:sz w:val="36"/>
      <w:szCs w:val="20"/>
      <w:lang w:val="uk-UA"/>
    </w:rPr>
  </w:style>
  <w:style w:type="character" w:customStyle="1" w:styleId="a4">
    <w:name w:val="Название Знак"/>
    <w:basedOn w:val="a0"/>
    <w:link w:val="a3"/>
    <w:rsid w:val="00970D1A"/>
    <w:rPr>
      <w:rFonts w:ascii="Times New Roman" w:eastAsia="Times New Roman" w:hAnsi="Times New Roman" w:cs="Times New Roman"/>
      <w:sz w:val="36"/>
      <w:szCs w:val="20"/>
      <w:lang w:val="uk-UA" w:eastAsia="ru-RU"/>
    </w:rPr>
  </w:style>
  <w:style w:type="paragraph" w:styleId="a5">
    <w:name w:val="Balloon Text"/>
    <w:basedOn w:val="a"/>
    <w:link w:val="a6"/>
    <w:uiPriority w:val="99"/>
    <w:semiHidden/>
    <w:unhideWhenUsed/>
    <w:rsid w:val="00970D1A"/>
    <w:rPr>
      <w:rFonts w:ascii="Tahoma" w:hAnsi="Tahoma" w:cs="Tahoma"/>
      <w:sz w:val="16"/>
      <w:szCs w:val="16"/>
    </w:rPr>
  </w:style>
  <w:style w:type="character" w:customStyle="1" w:styleId="a6">
    <w:name w:val="Текст выноски Знак"/>
    <w:basedOn w:val="a0"/>
    <w:link w:val="a5"/>
    <w:uiPriority w:val="99"/>
    <w:semiHidden/>
    <w:rsid w:val="00970D1A"/>
    <w:rPr>
      <w:rFonts w:ascii="Tahoma" w:eastAsia="Times New Roman" w:hAnsi="Tahoma" w:cs="Tahoma"/>
      <w:sz w:val="16"/>
      <w:szCs w:val="16"/>
      <w:lang w:eastAsia="ru-RU"/>
    </w:rPr>
  </w:style>
  <w:style w:type="character" w:styleId="a7">
    <w:name w:val="Hyperlink"/>
    <w:basedOn w:val="a0"/>
    <w:uiPriority w:val="99"/>
    <w:unhideWhenUsed/>
    <w:rsid w:val="00601DE1"/>
    <w:rPr>
      <w:color w:val="0000FF"/>
      <w:u w:val="single"/>
    </w:rPr>
  </w:style>
  <w:style w:type="paragraph" w:styleId="a8">
    <w:name w:val="List Paragraph"/>
    <w:basedOn w:val="a"/>
    <w:uiPriority w:val="34"/>
    <w:qFormat/>
    <w:rsid w:val="00601DE1"/>
    <w:pPr>
      <w:spacing w:after="200" w:line="276" w:lineRule="auto"/>
      <w:ind w:left="720"/>
      <w:contextualSpacing/>
    </w:pPr>
    <w:rPr>
      <w:rFonts w:ascii="Calibri" w:eastAsia="Calibri" w:hAnsi="Calibri"/>
      <w:sz w:val="22"/>
      <w:szCs w:val="22"/>
      <w:lang w:eastAsia="en-US"/>
    </w:rPr>
  </w:style>
  <w:style w:type="character" w:customStyle="1" w:styleId="fontstyle21">
    <w:name w:val="fontstyle21"/>
    <w:basedOn w:val="a0"/>
    <w:rsid w:val="00B26109"/>
    <w:rPr>
      <w:rFonts w:ascii="Times New Roman" w:hAnsi="Times New Roman" w:cs="Times New Roman" w:hint="default"/>
      <w:b w:val="0"/>
      <w:bCs w:val="0"/>
      <w:i w:val="0"/>
      <w:iCs w:val="0"/>
      <w:color w:val="000000"/>
      <w:sz w:val="24"/>
      <w:szCs w:val="24"/>
    </w:rPr>
  </w:style>
  <w:style w:type="table" w:styleId="a9">
    <w:name w:val="Table Grid"/>
    <w:basedOn w:val="a1"/>
    <w:uiPriority w:val="59"/>
    <w:rsid w:val="00B261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270933">
      <w:bodyDiv w:val="1"/>
      <w:marLeft w:val="0"/>
      <w:marRight w:val="0"/>
      <w:marTop w:val="0"/>
      <w:marBottom w:val="0"/>
      <w:divBdr>
        <w:top w:val="none" w:sz="0" w:space="0" w:color="auto"/>
        <w:left w:val="none" w:sz="0" w:space="0" w:color="auto"/>
        <w:bottom w:val="none" w:sz="0" w:space="0" w:color="auto"/>
        <w:right w:val="none" w:sz="0" w:space="0" w:color="auto"/>
      </w:divBdr>
    </w:div>
    <w:div w:id="12319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services?product_id=1&amp;is_registry=1&amp;is_registry_ch=-1&amp;is_free_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p.minjust.gov.ua/services?product_id=1&amp;is_registry=1&amp;is_registry_ch=-1&amp;is_free_ch" TargetMode="External"/><Relationship Id="rId12" Type="http://schemas.openxmlformats.org/officeDocument/2006/relationships/hyperlink" Target="http://dsbt.gov.ua/storinka/adminposlug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300-19" TargetMode="External"/><Relationship Id="rId11" Type="http://schemas.openxmlformats.org/officeDocument/2006/relationships/hyperlink" Target="https://cabinet.tax.gov.ua/cabinet/faces/login.jspx" TargetMode="External"/><Relationship Id="rId5" Type="http://schemas.openxmlformats.org/officeDocument/2006/relationships/image" Target="media/image1.png"/><Relationship Id="rId10" Type="http://schemas.openxmlformats.org/officeDocument/2006/relationships/hyperlink" Target="http://portal.pfu.gov.ua/sidebar/Templates/InfoInsurer" TargetMode="External"/><Relationship Id="rId4" Type="http://schemas.openxmlformats.org/officeDocument/2006/relationships/webSettings" Target="webSettings.xml"/><Relationship Id="rId9" Type="http://schemas.openxmlformats.org/officeDocument/2006/relationships/hyperlink" Target="https://igov.org.ua/service/1397/gener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14121</CharactersWithSpaces>
  <SharedDoc>false</SharedDoc>
  <HLinks>
    <vt:vector size="48" baseType="variant">
      <vt:variant>
        <vt:i4>2359339</vt:i4>
      </vt:variant>
      <vt:variant>
        <vt:i4>21</vt:i4>
      </vt:variant>
      <vt:variant>
        <vt:i4>0</vt:i4>
      </vt:variant>
      <vt:variant>
        <vt:i4>5</vt:i4>
      </vt:variant>
      <vt:variant>
        <vt:lpwstr>http://zakon3.rada.gov.ua/laws/show/1702-18</vt:lpwstr>
      </vt:variant>
      <vt:variant>
        <vt:lpwstr/>
      </vt:variant>
      <vt:variant>
        <vt:i4>2490472</vt:i4>
      </vt:variant>
      <vt:variant>
        <vt:i4>18</vt:i4>
      </vt:variant>
      <vt:variant>
        <vt:i4>0</vt:i4>
      </vt:variant>
      <vt:variant>
        <vt:i4>5</vt:i4>
      </vt:variant>
      <vt:variant>
        <vt:lpwstr>http://www.me.gov.ua/Documents/List?lang=uk-UA&amp;id=44de1e87-ad16-476b%20b0aa8a8a1f8aeb27&amp;tag=VidomostiDerzhavnikhRestriv</vt:lpwstr>
      </vt:variant>
      <vt:variant>
        <vt:lpwstr/>
      </vt:variant>
      <vt:variant>
        <vt:i4>2097255</vt:i4>
      </vt:variant>
      <vt:variant>
        <vt:i4>15</vt:i4>
      </vt:variant>
      <vt:variant>
        <vt:i4>0</vt:i4>
      </vt:variant>
      <vt:variant>
        <vt:i4>5</vt:i4>
      </vt:variant>
      <vt:variant>
        <vt:lpwstr>http://dsbt.gov.ua/storinka/adminposlugy-0</vt:lpwstr>
      </vt:variant>
      <vt:variant>
        <vt:lpwstr/>
      </vt:variant>
      <vt:variant>
        <vt:i4>2621474</vt:i4>
      </vt:variant>
      <vt:variant>
        <vt:i4>12</vt:i4>
      </vt:variant>
      <vt:variant>
        <vt:i4>0</vt:i4>
      </vt:variant>
      <vt:variant>
        <vt:i4>5</vt:i4>
      </vt:variant>
      <vt:variant>
        <vt:lpwstr>https://cabinet.sfs.gov.ua/cabinet/faces/login.jspx</vt:lpwstr>
      </vt:variant>
      <vt:variant>
        <vt:lpwstr/>
      </vt:variant>
      <vt:variant>
        <vt:i4>7209011</vt:i4>
      </vt:variant>
      <vt:variant>
        <vt:i4>9</vt:i4>
      </vt:variant>
      <vt:variant>
        <vt:i4>0</vt:i4>
      </vt:variant>
      <vt:variant>
        <vt:i4>5</vt:i4>
      </vt:variant>
      <vt:variant>
        <vt:lpwstr>http://portal.pfu.gov.ua/sidebar/Templates/InfoInsurer</vt:lpwstr>
      </vt:variant>
      <vt:variant>
        <vt:lpwstr/>
      </vt:variant>
      <vt:variant>
        <vt:i4>1966110</vt:i4>
      </vt:variant>
      <vt:variant>
        <vt:i4>6</vt:i4>
      </vt:variant>
      <vt:variant>
        <vt:i4>0</vt:i4>
      </vt:variant>
      <vt:variant>
        <vt:i4>5</vt:i4>
      </vt:variant>
      <vt:variant>
        <vt:lpwstr>https://igov.org.ua/service/1397/general</vt:lpwstr>
      </vt:variant>
      <vt:variant>
        <vt:lpwstr/>
      </vt:variant>
      <vt:variant>
        <vt:i4>7405685</vt:i4>
      </vt:variant>
      <vt:variant>
        <vt:i4>3</vt:i4>
      </vt:variant>
      <vt:variant>
        <vt:i4>0</vt:i4>
      </vt:variant>
      <vt:variant>
        <vt:i4>5</vt:i4>
      </vt:variant>
      <vt:variant>
        <vt:lpwstr>https://kap.minjust.gov.ua/services?product_id=1&amp;is_registry=1&amp;is_registry_ch=-1&amp;is_free_ch</vt:lpwstr>
      </vt:variant>
      <vt:variant>
        <vt:lpwstr/>
      </vt:variant>
      <vt:variant>
        <vt:i4>7405685</vt:i4>
      </vt:variant>
      <vt:variant>
        <vt:i4>0</vt:i4>
      </vt:variant>
      <vt:variant>
        <vt:i4>0</vt:i4>
      </vt:variant>
      <vt:variant>
        <vt:i4>5</vt:i4>
      </vt:variant>
      <vt:variant>
        <vt:lpwstr>https://kap.minjust.gov.ua/services?product_id=1&amp;is_registry=1&amp;is_registry_ch=-1&amp;is_free_ch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21</cp:revision>
  <cp:lastPrinted>2020-02-03T13:14:00Z</cp:lastPrinted>
  <dcterms:created xsi:type="dcterms:W3CDTF">2020-01-24T07:02:00Z</dcterms:created>
  <dcterms:modified xsi:type="dcterms:W3CDTF">2020-02-21T06:18:00Z</dcterms:modified>
</cp:coreProperties>
</file>