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308" w:rsidRDefault="00EF4308" w:rsidP="00EF4308">
      <w:pPr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308" w:rsidRDefault="00EF4308" w:rsidP="00EF4308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EF4308" w:rsidRDefault="00EF4308" w:rsidP="00EF4308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</w:t>
      </w:r>
      <w:proofErr w:type="spellEnd"/>
      <w:r>
        <w:rPr>
          <w:b/>
          <w:sz w:val="28"/>
          <w:szCs w:val="28"/>
          <w:lang w:val="ru-RU"/>
        </w:rPr>
        <w:t>'</w:t>
      </w:r>
      <w:proofErr w:type="spellStart"/>
      <w:r>
        <w:rPr>
          <w:b/>
          <w:sz w:val="28"/>
          <w:szCs w:val="28"/>
        </w:rPr>
        <w:t>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EF4308" w:rsidRDefault="00EF4308" w:rsidP="00EF4308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Кам’янсько-Дніпровського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EF4308" w:rsidRDefault="00EF4308" w:rsidP="00EF43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EF4308" w:rsidRDefault="00EF4308" w:rsidP="00EF43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Двадцять третя сесія восьмого скликання</w:t>
      </w:r>
    </w:p>
    <w:p w:rsidR="00EF4308" w:rsidRDefault="00EF4308" w:rsidP="00EF4308">
      <w:pPr>
        <w:jc w:val="center"/>
        <w:rPr>
          <w:b/>
          <w:sz w:val="28"/>
          <w:szCs w:val="28"/>
          <w:lang w:val="uk-UA"/>
        </w:rPr>
      </w:pPr>
    </w:p>
    <w:p w:rsidR="00EF4308" w:rsidRDefault="00EF4308" w:rsidP="00EF430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EF4308" w:rsidRDefault="00EF4308" w:rsidP="00EF4308">
      <w:pPr>
        <w:jc w:val="center"/>
        <w:rPr>
          <w:b/>
          <w:sz w:val="28"/>
          <w:szCs w:val="28"/>
          <w:lang w:val="uk-UA"/>
        </w:rPr>
      </w:pPr>
    </w:p>
    <w:p w:rsidR="00EF4308" w:rsidRDefault="00EF4308" w:rsidP="00EF43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06 березня 2019 року           </w:t>
      </w:r>
      <w:proofErr w:type="spellStart"/>
      <w:r>
        <w:rPr>
          <w:sz w:val="28"/>
          <w:szCs w:val="28"/>
          <w:lang w:val="uk-UA"/>
        </w:rPr>
        <w:t>м.Кам’янка-Дніпровська</w:t>
      </w:r>
      <w:proofErr w:type="spellEnd"/>
      <w:r>
        <w:rPr>
          <w:sz w:val="28"/>
          <w:szCs w:val="28"/>
          <w:lang w:val="uk-UA"/>
        </w:rPr>
        <w:t xml:space="preserve">                             №119</w:t>
      </w:r>
    </w:p>
    <w:p w:rsidR="00EF4308" w:rsidRDefault="00EF4308" w:rsidP="00EF4308">
      <w:pPr>
        <w:rPr>
          <w:sz w:val="28"/>
          <w:szCs w:val="28"/>
          <w:lang w:val="uk-UA"/>
        </w:rPr>
      </w:pPr>
    </w:p>
    <w:p w:rsidR="00EF4308" w:rsidRDefault="00EF4308" w:rsidP="00EF43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 до  складу</w:t>
      </w:r>
    </w:p>
    <w:p w:rsidR="00EF4308" w:rsidRDefault="00EF4308" w:rsidP="00EF430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тендерного  комітету </w:t>
      </w:r>
    </w:p>
    <w:p w:rsidR="00EF4308" w:rsidRDefault="00EF4308" w:rsidP="00EF4308">
      <w:pPr>
        <w:jc w:val="both"/>
        <w:rPr>
          <w:sz w:val="28"/>
          <w:szCs w:val="28"/>
          <w:lang w:val="uk-UA"/>
        </w:rPr>
      </w:pPr>
    </w:p>
    <w:p w:rsidR="00EF4308" w:rsidRDefault="00EF4308" w:rsidP="00EF43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ст. 26 Закону України «Про місцеве самоврядування в Україні»  Законом  України  «Про публічні закупівлі»  від 25.12.2015 року</w:t>
      </w:r>
    </w:p>
    <w:p w:rsidR="00EF4308" w:rsidRDefault="00EF4308" w:rsidP="00EF43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№ 922-УІІІ, Постановою Кабінету Міністрів України від 24 лютого 2016 року № 166 «Порядку функціонування електронної системи закупівель та проведення авторизації електронних майданчиків», та наказом ДП «</w:t>
      </w:r>
      <w:proofErr w:type="spellStart"/>
      <w:r>
        <w:rPr>
          <w:sz w:val="28"/>
          <w:szCs w:val="28"/>
          <w:lang w:val="uk-UA"/>
        </w:rPr>
        <w:t>Зовнішторвидав</w:t>
      </w:r>
      <w:proofErr w:type="spellEnd"/>
      <w:r>
        <w:rPr>
          <w:sz w:val="28"/>
          <w:szCs w:val="28"/>
          <w:lang w:val="uk-UA"/>
        </w:rPr>
        <w:t xml:space="preserve"> України» від 13 квітня 2016 року № 35 «Про затвердження Порядку здійснення допорогових закупівель», у зв’язку з виробничою необхідністю,  міська рада</w:t>
      </w:r>
    </w:p>
    <w:p w:rsidR="00EF4308" w:rsidRDefault="00EF4308" w:rsidP="00EF4308">
      <w:pPr>
        <w:jc w:val="both"/>
        <w:rPr>
          <w:sz w:val="28"/>
          <w:szCs w:val="28"/>
          <w:lang w:val="uk-UA"/>
        </w:rPr>
      </w:pPr>
    </w:p>
    <w:p w:rsidR="00EF4308" w:rsidRDefault="00EF4308" w:rsidP="00EF43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EF4308" w:rsidRDefault="00EF4308" w:rsidP="00EF4308">
      <w:pPr>
        <w:jc w:val="both"/>
        <w:rPr>
          <w:sz w:val="28"/>
          <w:szCs w:val="28"/>
          <w:lang w:val="uk-UA"/>
        </w:rPr>
      </w:pPr>
    </w:p>
    <w:p w:rsidR="00EF4308" w:rsidRDefault="00EF4308" w:rsidP="00EF43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1 Внести зміни до  склад тендерного комітету при виконавчому комітеті 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</w:t>
      </w:r>
      <w:proofErr w:type="spellStart"/>
      <w:r>
        <w:rPr>
          <w:sz w:val="28"/>
          <w:szCs w:val="28"/>
          <w:lang w:val="uk-UA"/>
        </w:rPr>
        <w:t>Кам’янсько-Дніпровського</w:t>
      </w:r>
      <w:proofErr w:type="spellEnd"/>
      <w:r>
        <w:rPr>
          <w:sz w:val="28"/>
          <w:szCs w:val="28"/>
          <w:lang w:val="uk-UA"/>
        </w:rPr>
        <w:t xml:space="preserve"> району Запорізької області,  затвердженого рішенням сесії </w:t>
      </w:r>
      <w:proofErr w:type="spellStart"/>
      <w:r>
        <w:rPr>
          <w:sz w:val="28"/>
          <w:szCs w:val="28"/>
          <w:lang w:val="uk-UA"/>
        </w:rPr>
        <w:t>Кам’янсько-Дніпровської</w:t>
      </w:r>
      <w:proofErr w:type="spellEnd"/>
      <w:r>
        <w:rPr>
          <w:sz w:val="28"/>
          <w:szCs w:val="28"/>
          <w:lang w:val="uk-UA"/>
        </w:rPr>
        <w:t xml:space="preserve"> міської ради від 13 лютого 2019 року №27 «Про затвердження складу тендерного комітету», а саме: </w:t>
      </w:r>
    </w:p>
    <w:p w:rsidR="00EF4308" w:rsidRDefault="00EF4308" w:rsidP="00EF4308">
      <w:pPr>
        <w:jc w:val="both"/>
        <w:rPr>
          <w:sz w:val="28"/>
          <w:szCs w:val="28"/>
          <w:lang w:val="uk-UA"/>
        </w:rPr>
      </w:pPr>
    </w:p>
    <w:p w:rsidR="00EF4308" w:rsidRDefault="00EF4308" w:rsidP="00EF43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- вивести зі складу тендерного комітету Дятлова Андрія Васильовича,  заступника міського голови з питань агропромислового комплексу, регулювання     земельних відносин, охорони навколишнього природного середовища, екології,   надзвичайних ситуацій, мобілізаційної і оборонної роботи та зв’язку з правоохоронними органами,  голову тендерного комітету;</w:t>
      </w:r>
    </w:p>
    <w:p w:rsidR="00EF4308" w:rsidRDefault="00EF4308" w:rsidP="00EF43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-  ввести до складу тендерного комітету Волкову Наталію Володимирівну, начальника відділу бухгалтерського обліку та звітності - головного бухгалтера виконавчого комітету міської ради, головою тендерного комітету.</w:t>
      </w:r>
    </w:p>
    <w:p w:rsidR="00EF4308" w:rsidRDefault="00EF4308" w:rsidP="00EF43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F4308" w:rsidRDefault="00EF4308" w:rsidP="00EF43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2. Дане рішення є невід’ємною частиною  рішення сесії міської ради від 13.02.2019 року №27  «Про затвердження складу тендерного комітету». </w:t>
      </w:r>
    </w:p>
    <w:p w:rsidR="00EF4308" w:rsidRDefault="00EF4308" w:rsidP="00EF4308">
      <w:pPr>
        <w:ind w:left="200" w:firstLine="6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3. Контроль за виконанням даного рішення покласти на  постійну комісію міської ради з питань місцевого самоврядування, охорони прав людини, законності, депутатської діяльності та етики.</w:t>
      </w:r>
    </w:p>
    <w:p w:rsidR="00EF4308" w:rsidRDefault="00EF4308" w:rsidP="00EF4308">
      <w:pPr>
        <w:jc w:val="both"/>
        <w:rPr>
          <w:sz w:val="28"/>
          <w:szCs w:val="28"/>
          <w:lang w:val="uk-UA"/>
        </w:rPr>
      </w:pPr>
    </w:p>
    <w:p w:rsidR="00EF4308" w:rsidRDefault="00EF4308" w:rsidP="00EF4308">
      <w:pPr>
        <w:jc w:val="both"/>
        <w:rPr>
          <w:sz w:val="28"/>
          <w:szCs w:val="28"/>
          <w:lang w:val="uk-UA"/>
        </w:rPr>
      </w:pPr>
    </w:p>
    <w:p w:rsidR="00EF4308" w:rsidRDefault="00EF4308" w:rsidP="00EF4308">
      <w:pPr>
        <w:jc w:val="both"/>
        <w:rPr>
          <w:sz w:val="28"/>
          <w:szCs w:val="28"/>
          <w:lang w:val="uk-UA"/>
        </w:rPr>
      </w:pPr>
    </w:p>
    <w:p w:rsidR="00EF4308" w:rsidRDefault="00EF4308" w:rsidP="00EF4308">
      <w:pPr>
        <w:jc w:val="both"/>
        <w:rPr>
          <w:sz w:val="28"/>
          <w:szCs w:val="28"/>
          <w:lang w:val="uk-UA"/>
        </w:rPr>
      </w:pPr>
    </w:p>
    <w:p w:rsidR="00EF4308" w:rsidRDefault="00EF4308" w:rsidP="00EF430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В.В. Антоненко</w:t>
      </w:r>
    </w:p>
    <w:p w:rsidR="00EF4308" w:rsidRDefault="00EF4308" w:rsidP="00EF4308">
      <w:pPr>
        <w:jc w:val="both"/>
        <w:rPr>
          <w:sz w:val="28"/>
          <w:szCs w:val="28"/>
          <w:lang w:val="uk-UA"/>
        </w:rPr>
      </w:pPr>
    </w:p>
    <w:p w:rsidR="00EF4308" w:rsidRDefault="00EF4308" w:rsidP="00EF4308">
      <w:pPr>
        <w:jc w:val="center"/>
        <w:rPr>
          <w:noProof/>
          <w:sz w:val="28"/>
          <w:szCs w:val="28"/>
          <w:lang w:val="uk-UA"/>
        </w:rPr>
      </w:pPr>
      <w:bookmarkStart w:id="0" w:name="_GoBack"/>
      <w:bookmarkEnd w:id="0"/>
    </w:p>
    <w:p w:rsidR="00EF4308" w:rsidRDefault="00EF4308" w:rsidP="00EF4308">
      <w:pPr>
        <w:jc w:val="center"/>
        <w:rPr>
          <w:noProof/>
          <w:sz w:val="28"/>
          <w:szCs w:val="28"/>
          <w:lang w:val="uk-UA"/>
        </w:rPr>
      </w:pPr>
    </w:p>
    <w:p w:rsidR="00EF4308" w:rsidRDefault="00EF4308" w:rsidP="00EF4308">
      <w:pPr>
        <w:jc w:val="center"/>
        <w:rPr>
          <w:noProof/>
          <w:sz w:val="28"/>
          <w:szCs w:val="28"/>
          <w:lang w:val="uk-UA"/>
        </w:rPr>
      </w:pPr>
    </w:p>
    <w:p w:rsidR="008701EF" w:rsidRPr="00EF4308" w:rsidRDefault="008701EF">
      <w:pPr>
        <w:rPr>
          <w:lang w:val="uk-UA"/>
        </w:rPr>
      </w:pPr>
    </w:p>
    <w:sectPr w:rsidR="008701EF" w:rsidRPr="00EF4308" w:rsidSect="0087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F4308"/>
    <w:rsid w:val="00836918"/>
    <w:rsid w:val="008701EF"/>
    <w:rsid w:val="00A81B78"/>
    <w:rsid w:val="00EB340E"/>
    <w:rsid w:val="00E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4308"/>
    <w:pPr>
      <w:jc w:val="center"/>
    </w:pPr>
    <w:rPr>
      <w:sz w:val="36"/>
      <w:lang w:val="uk-UA"/>
    </w:rPr>
  </w:style>
  <w:style w:type="character" w:customStyle="1" w:styleId="a4">
    <w:name w:val="Название Знак"/>
    <w:basedOn w:val="a0"/>
    <w:link w:val="a3"/>
    <w:rsid w:val="00EF4308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EF43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3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1346</Words>
  <Characters>768</Characters>
  <Application>Microsoft Office Word</Application>
  <DocSecurity>0</DocSecurity>
  <Lines>6</Lines>
  <Paragraphs>4</Paragraphs>
  <ScaleCrop>false</ScaleCrop>
  <Company>Office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4</cp:revision>
  <dcterms:created xsi:type="dcterms:W3CDTF">2019-04-02T05:43:00Z</dcterms:created>
  <dcterms:modified xsi:type="dcterms:W3CDTF">2019-04-02T06:26:00Z</dcterms:modified>
</cp:coreProperties>
</file>