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20BC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0EB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30E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8D00CB" w:rsidRPr="008D00CB" w:rsidRDefault="00FB0058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хлібокомбінат»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FB0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116, 12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4, 206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звернення громадян»,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Законом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України «Про оренду землі»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вх. 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C1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A2FE6" w:rsidRPr="009D3C1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40D53" w:rsidRPr="009D3C15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Споживч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B0058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хлібокомбінат» в особі директор</w:t>
      </w:r>
      <w:r w:rsidR="00A23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0058">
        <w:rPr>
          <w:rFonts w:ascii="Times New Roman" w:hAnsi="Times New Roman" w:cs="Times New Roman"/>
          <w:sz w:val="28"/>
          <w:szCs w:val="28"/>
          <w:lang w:val="uk-UA"/>
        </w:rPr>
        <w:t>Яшнікова</w:t>
      </w:r>
      <w:proofErr w:type="spellEnd"/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2126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FB0058">
        <w:rPr>
          <w:rFonts w:ascii="Times New Roman" w:hAnsi="Times New Roman" w:cs="Times New Roman"/>
          <w:sz w:val="28"/>
          <w:szCs w:val="28"/>
          <w:lang w:val="uk-UA"/>
        </w:rPr>
        <w:t>пільг зі сплати податків, орендної плати та розірвання договорів оренди землі</w:t>
      </w:r>
      <w:r w:rsidR="00272CCD" w:rsidRPr="009D3C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675"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втрат бюджету, беручи до уваги те, що на даних земельних ділянках розташовані об’єкти нерухомості заявника,  а також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FB0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4B1" w:rsidRDefault="00272CCD" w:rsidP="006274B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>СТ «</w:t>
      </w:r>
      <w:proofErr w:type="spellStart"/>
      <w:r w:rsidR="006274B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="006274B1">
        <w:rPr>
          <w:rFonts w:ascii="Times New Roman" w:hAnsi="Times New Roman" w:cs="Times New Roman"/>
          <w:sz w:val="28"/>
          <w:szCs w:val="28"/>
          <w:lang w:val="uk-UA"/>
        </w:rPr>
        <w:t xml:space="preserve"> хлібокомбінат» </w:t>
      </w:r>
      <w:r>
        <w:rPr>
          <w:rFonts w:ascii="Times New Roman" w:hAnsi="Times New Roman" w:cs="Times New Roman"/>
          <w:sz w:val="28"/>
          <w:szCs w:val="28"/>
          <w:lang w:val="uk-UA"/>
        </w:rPr>
        <w:t>у надані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4B1">
        <w:rPr>
          <w:rFonts w:ascii="Times New Roman" w:hAnsi="Times New Roman" w:cs="Times New Roman"/>
          <w:sz w:val="28"/>
          <w:szCs w:val="28"/>
          <w:lang w:val="uk-UA"/>
        </w:rPr>
        <w:t>пільг по сплаті податку на нерухоме майно відмінне від земельної ділянки.</w:t>
      </w:r>
    </w:p>
    <w:p w:rsidR="006274B1" w:rsidRDefault="006274B1" w:rsidP="006274B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СТ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хлібокомбінат» у надані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пільг по сплаті орендної плати за зем</w:t>
      </w:r>
      <w:r w:rsidR="00A230EB">
        <w:rPr>
          <w:rFonts w:ascii="Times New Roman" w:hAnsi="Times New Roman" w:cs="Times New Roman"/>
          <w:sz w:val="28"/>
          <w:szCs w:val="28"/>
          <w:lang w:val="uk-UA"/>
        </w:rPr>
        <w:t>ельні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Default="006274B1" w:rsidP="006274B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СТ</w:t>
      </w:r>
      <w:r w:rsidR="00A23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хлібокомбінат» у розірванні договорів оренди земельних ділянок.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4424FA" w:rsidRDefault="006274B1" w:rsidP="006274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6274B1" w:rsidRDefault="006274B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74B1" w:rsidRDefault="006274B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9D3C1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47675"/>
    <w:rsid w:val="00054159"/>
    <w:rsid w:val="00060DA6"/>
    <w:rsid w:val="000642B3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267B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315713"/>
    <w:rsid w:val="00320BC6"/>
    <w:rsid w:val="00320E10"/>
    <w:rsid w:val="00321AFE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274B1"/>
    <w:rsid w:val="00691514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1545D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0FA4"/>
    <w:rsid w:val="00904AC7"/>
    <w:rsid w:val="009360F0"/>
    <w:rsid w:val="00965079"/>
    <w:rsid w:val="009B2C45"/>
    <w:rsid w:val="009D3C15"/>
    <w:rsid w:val="00A230EB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3BAC"/>
    <w:rsid w:val="00DD59B7"/>
    <w:rsid w:val="00DE4A93"/>
    <w:rsid w:val="00E466CD"/>
    <w:rsid w:val="00E46AEC"/>
    <w:rsid w:val="00E64BE0"/>
    <w:rsid w:val="00EA2FE6"/>
    <w:rsid w:val="00EB5063"/>
    <w:rsid w:val="00EE547E"/>
    <w:rsid w:val="00F10A88"/>
    <w:rsid w:val="00F17296"/>
    <w:rsid w:val="00F22E24"/>
    <w:rsid w:val="00F3665E"/>
    <w:rsid w:val="00F61BD9"/>
    <w:rsid w:val="00FB0058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2019-03-15T15:48:00Z</cp:lastPrinted>
  <dcterms:created xsi:type="dcterms:W3CDTF">2019-03-15T14:39:00Z</dcterms:created>
  <dcterms:modified xsi:type="dcterms:W3CDTF">2019-04-01T12:25:00Z</dcterms:modified>
</cp:coreProperties>
</file>