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C65003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F65">
        <w:rPr>
          <w:rFonts w:ascii="Times New Roman" w:hAnsi="Times New Roman" w:cs="Times New Roman"/>
          <w:sz w:val="28"/>
          <w:szCs w:val="28"/>
          <w:lang w:val="uk-UA"/>
        </w:rPr>
        <w:t xml:space="preserve">Шевердяєвій Ганні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>Анатоліївні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C6500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26.02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56F6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F65">
        <w:rPr>
          <w:rFonts w:ascii="Times New Roman" w:hAnsi="Times New Roman" w:cs="Times New Roman"/>
          <w:sz w:val="28"/>
          <w:szCs w:val="28"/>
          <w:lang w:val="uk-UA"/>
        </w:rPr>
        <w:t xml:space="preserve">Шевердяєвої Ганни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>Анатоліївни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356F65">
        <w:rPr>
          <w:rFonts w:ascii="Times New Roman" w:hAnsi="Times New Roman" w:cs="Times New Roman"/>
          <w:sz w:val="28"/>
          <w:szCs w:val="28"/>
          <w:lang w:val="uk-UA"/>
        </w:rPr>
        <w:t>2705211623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356F65">
        <w:rPr>
          <w:rFonts w:ascii="Times New Roman" w:hAnsi="Times New Roman" w:cs="Times New Roman"/>
          <w:sz w:val="28"/>
          <w:szCs w:val="28"/>
          <w:lang w:val="uk-UA"/>
        </w:rPr>
        <w:t>с. Велика Знам’янка, вул. Патріотів, 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C65003" w:rsidRPr="00C65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003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>Шевердяєвій Ганні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C65003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>Шевердяєвій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>Ганні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Анатоліївні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5003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3835"/>
    <w:rsid w:val="004F29A1"/>
    <w:rsid w:val="00506199"/>
    <w:rsid w:val="00523070"/>
    <w:rsid w:val="00576459"/>
    <w:rsid w:val="0058747C"/>
    <w:rsid w:val="005B465D"/>
    <w:rsid w:val="005F71BD"/>
    <w:rsid w:val="006532DE"/>
    <w:rsid w:val="006A07E9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0F4A"/>
    <w:rsid w:val="00904AC7"/>
    <w:rsid w:val="009360F0"/>
    <w:rsid w:val="00965079"/>
    <w:rsid w:val="009B2C45"/>
    <w:rsid w:val="00A257A9"/>
    <w:rsid w:val="00A440A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57CDB"/>
    <w:rsid w:val="00C65003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A2FE6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2019-02-28T07:57:00Z</dcterms:created>
  <dcterms:modified xsi:type="dcterms:W3CDTF">2019-04-01T12:23:00Z</dcterms:modified>
</cp:coreProperties>
</file>