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B6A4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67EB3"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45632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632" w:rsidRPr="00945632">
        <w:rPr>
          <w:rFonts w:ascii="Times New Roman" w:hAnsi="Times New Roman" w:cs="Times New Roman"/>
          <w:sz w:val="28"/>
          <w:szCs w:val="28"/>
          <w:lang w:val="uk-UA"/>
        </w:rPr>
        <w:t>Найдьонову Володимиру Миколайовичу</w:t>
      </w:r>
      <w:r w:rsidR="00945632">
        <w:rPr>
          <w:sz w:val="28"/>
          <w:szCs w:val="28"/>
          <w:lang w:val="uk-UA"/>
        </w:rPr>
        <w:t xml:space="preserve">  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45632" w:rsidRPr="00945632">
        <w:rPr>
          <w:rFonts w:ascii="Times New Roman" w:hAnsi="Times New Roman" w:cs="Times New Roman"/>
          <w:sz w:val="28"/>
          <w:szCs w:val="28"/>
          <w:lang w:val="uk-UA"/>
        </w:rPr>
        <w:t>Шкільна 153а</w:t>
      </w:r>
      <w:r w:rsidR="00945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A4B">
        <w:rPr>
          <w:rFonts w:ascii="Times New Roman" w:hAnsi="Times New Roman" w:cs="Times New Roman"/>
          <w:sz w:val="28"/>
          <w:szCs w:val="28"/>
          <w:lang w:val="uk-UA"/>
        </w:rPr>
        <w:t>23.08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A4B">
        <w:rPr>
          <w:rFonts w:ascii="Times New Roman" w:hAnsi="Times New Roman" w:cs="Times New Roman"/>
          <w:sz w:val="28"/>
          <w:szCs w:val="28"/>
          <w:lang w:val="uk-UA"/>
        </w:rPr>
        <w:t>485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4563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632" w:rsidRPr="00945632">
        <w:rPr>
          <w:rFonts w:ascii="Times New Roman" w:hAnsi="Times New Roman" w:cs="Times New Roman"/>
          <w:sz w:val="28"/>
          <w:szCs w:val="28"/>
          <w:lang w:val="uk-UA"/>
        </w:rPr>
        <w:t>Найдьонова Володимира Миколайовича</w:t>
      </w:r>
      <w:r w:rsidR="00945632">
        <w:rPr>
          <w:sz w:val="28"/>
          <w:szCs w:val="28"/>
          <w:lang w:val="uk-UA"/>
        </w:rPr>
        <w:t xml:space="preserve">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945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45632">
        <w:rPr>
          <w:rFonts w:ascii="Times New Roman" w:hAnsi="Times New Roman" w:cs="Times New Roman"/>
          <w:sz w:val="28"/>
          <w:szCs w:val="28"/>
          <w:lang w:val="uk-UA"/>
        </w:rPr>
        <w:t>Шкільна, 153а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945632" w:rsidRPr="00945632">
        <w:rPr>
          <w:rFonts w:ascii="Times New Roman" w:hAnsi="Times New Roman" w:cs="Times New Roman"/>
          <w:sz w:val="28"/>
          <w:szCs w:val="28"/>
          <w:lang w:val="uk-UA"/>
        </w:rPr>
        <w:t>3165319753</w:t>
      </w:r>
      <w:r w:rsidR="00945632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945632">
        <w:rPr>
          <w:rFonts w:ascii="Times New Roman" w:hAnsi="Times New Roman" w:cs="Times New Roman"/>
          <w:sz w:val="28"/>
          <w:szCs w:val="28"/>
          <w:lang w:val="uk-UA"/>
        </w:rPr>
        <w:t>Шкільна, 143а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="00945632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45632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945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632" w:rsidRPr="00945632">
        <w:rPr>
          <w:rFonts w:ascii="Times New Roman" w:hAnsi="Times New Roman" w:cs="Times New Roman"/>
          <w:sz w:val="28"/>
          <w:szCs w:val="28"/>
          <w:lang w:val="uk-UA"/>
        </w:rPr>
        <w:t>Найдьонову Володимиру Миколайовичу</w:t>
      </w:r>
      <w:r w:rsidR="00945632">
        <w:rPr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A702AA">
        <w:rPr>
          <w:rFonts w:ascii="Times New Roman" w:hAnsi="Times New Roman" w:cs="Times New Roman"/>
          <w:sz w:val="28"/>
          <w:szCs w:val="28"/>
          <w:lang w:val="uk-UA"/>
        </w:rPr>
        <w:t>площею 0,60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702AA" w:rsidRPr="00945632">
        <w:rPr>
          <w:rFonts w:ascii="Times New Roman" w:hAnsi="Times New Roman" w:cs="Times New Roman"/>
          <w:sz w:val="28"/>
          <w:szCs w:val="28"/>
          <w:lang w:val="uk-UA"/>
        </w:rPr>
        <w:t>Шкільна 153а</w:t>
      </w:r>
      <w:r w:rsidR="00A70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8B6A4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EE6F9C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56BC"/>
    <w:rsid w:val="000730F7"/>
    <w:rsid w:val="00095935"/>
    <w:rsid w:val="000B512A"/>
    <w:rsid w:val="000B5625"/>
    <w:rsid w:val="000D25FF"/>
    <w:rsid w:val="001206BD"/>
    <w:rsid w:val="00134F24"/>
    <w:rsid w:val="001417F1"/>
    <w:rsid w:val="00150C3F"/>
    <w:rsid w:val="00174A1C"/>
    <w:rsid w:val="0017568D"/>
    <w:rsid w:val="001A4FAB"/>
    <w:rsid w:val="001D4D40"/>
    <w:rsid w:val="001F2402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4786"/>
    <w:rsid w:val="0032787F"/>
    <w:rsid w:val="003527EE"/>
    <w:rsid w:val="003638E1"/>
    <w:rsid w:val="003734A2"/>
    <w:rsid w:val="00390884"/>
    <w:rsid w:val="00392E50"/>
    <w:rsid w:val="003B48E3"/>
    <w:rsid w:val="003C611D"/>
    <w:rsid w:val="003E66F9"/>
    <w:rsid w:val="00405DF6"/>
    <w:rsid w:val="00420376"/>
    <w:rsid w:val="004254BB"/>
    <w:rsid w:val="00436B8B"/>
    <w:rsid w:val="00460949"/>
    <w:rsid w:val="004A06FC"/>
    <w:rsid w:val="004E2BD8"/>
    <w:rsid w:val="005168D4"/>
    <w:rsid w:val="00525E0A"/>
    <w:rsid w:val="0058747C"/>
    <w:rsid w:val="006224AF"/>
    <w:rsid w:val="0066644B"/>
    <w:rsid w:val="00710CB5"/>
    <w:rsid w:val="00727134"/>
    <w:rsid w:val="007404A2"/>
    <w:rsid w:val="0074558F"/>
    <w:rsid w:val="00760239"/>
    <w:rsid w:val="007A468D"/>
    <w:rsid w:val="007A59B4"/>
    <w:rsid w:val="007C6563"/>
    <w:rsid w:val="007D1B8D"/>
    <w:rsid w:val="007D5EEC"/>
    <w:rsid w:val="00817FF1"/>
    <w:rsid w:val="00852D0F"/>
    <w:rsid w:val="00855162"/>
    <w:rsid w:val="00867EB3"/>
    <w:rsid w:val="00880717"/>
    <w:rsid w:val="0088543F"/>
    <w:rsid w:val="008B6A4B"/>
    <w:rsid w:val="008D00CB"/>
    <w:rsid w:val="008E07B2"/>
    <w:rsid w:val="008E07EB"/>
    <w:rsid w:val="009008BC"/>
    <w:rsid w:val="00904AC7"/>
    <w:rsid w:val="009360F0"/>
    <w:rsid w:val="00945632"/>
    <w:rsid w:val="009B2C45"/>
    <w:rsid w:val="00A22DC1"/>
    <w:rsid w:val="00A416AD"/>
    <w:rsid w:val="00A440A2"/>
    <w:rsid w:val="00A645E6"/>
    <w:rsid w:val="00A702AA"/>
    <w:rsid w:val="00A92EB0"/>
    <w:rsid w:val="00AE27A0"/>
    <w:rsid w:val="00B23EA7"/>
    <w:rsid w:val="00B87290"/>
    <w:rsid w:val="00B95F5B"/>
    <w:rsid w:val="00BA1B27"/>
    <w:rsid w:val="00BA5C86"/>
    <w:rsid w:val="00BD754D"/>
    <w:rsid w:val="00BF1767"/>
    <w:rsid w:val="00BF70F7"/>
    <w:rsid w:val="00C12148"/>
    <w:rsid w:val="00C267A3"/>
    <w:rsid w:val="00C312E2"/>
    <w:rsid w:val="00C578A6"/>
    <w:rsid w:val="00C86DE5"/>
    <w:rsid w:val="00C97DB7"/>
    <w:rsid w:val="00CA3EF9"/>
    <w:rsid w:val="00CB0245"/>
    <w:rsid w:val="00CC33A7"/>
    <w:rsid w:val="00D07BD6"/>
    <w:rsid w:val="00D45635"/>
    <w:rsid w:val="00D63E54"/>
    <w:rsid w:val="00D63F46"/>
    <w:rsid w:val="00D678D8"/>
    <w:rsid w:val="00D71A7D"/>
    <w:rsid w:val="00D8438A"/>
    <w:rsid w:val="00D913B3"/>
    <w:rsid w:val="00DA331F"/>
    <w:rsid w:val="00DA54AC"/>
    <w:rsid w:val="00DD6F15"/>
    <w:rsid w:val="00E2205A"/>
    <w:rsid w:val="00E466CD"/>
    <w:rsid w:val="00E46AEC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954EB-7F51-4794-9A81-48034287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2018-10-18T05:32:00Z</cp:lastPrinted>
  <dcterms:created xsi:type="dcterms:W3CDTF">2019-08-23T08:07:00Z</dcterms:created>
  <dcterms:modified xsi:type="dcterms:W3CDTF">2019-10-22T07:05:00Z</dcterms:modified>
</cp:coreProperties>
</file>