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D" w:rsidRPr="000E7507" w:rsidRDefault="00F840AD" w:rsidP="00F840A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AD" w:rsidRPr="000E7507" w:rsidRDefault="00F840AD" w:rsidP="00F840AD">
      <w:pPr>
        <w:pStyle w:val="a4"/>
        <w:rPr>
          <w:sz w:val="28"/>
          <w:szCs w:val="28"/>
        </w:rPr>
      </w:pPr>
      <w:r w:rsidRPr="000E7507">
        <w:rPr>
          <w:sz w:val="28"/>
          <w:szCs w:val="28"/>
        </w:rPr>
        <w:t xml:space="preserve">У К Р А Ї Н А </w:t>
      </w:r>
    </w:p>
    <w:p w:rsidR="00F840AD" w:rsidRPr="000E7507" w:rsidRDefault="00F840AD" w:rsidP="00F840AD">
      <w:pPr>
        <w:pStyle w:val="a4"/>
        <w:rPr>
          <w:sz w:val="28"/>
          <w:szCs w:val="28"/>
        </w:rPr>
      </w:pPr>
      <w:proofErr w:type="spellStart"/>
      <w:r w:rsidRPr="000E7507">
        <w:rPr>
          <w:sz w:val="28"/>
          <w:szCs w:val="28"/>
        </w:rPr>
        <w:t>Кам</w:t>
      </w:r>
      <w:proofErr w:type="spellEnd"/>
      <w:r w:rsidRPr="000E7507">
        <w:rPr>
          <w:sz w:val="28"/>
          <w:szCs w:val="28"/>
          <w:lang w:val="ru-RU"/>
        </w:rPr>
        <w:t>'</w:t>
      </w:r>
      <w:proofErr w:type="spellStart"/>
      <w:r w:rsidRPr="000E7507">
        <w:rPr>
          <w:sz w:val="28"/>
          <w:szCs w:val="28"/>
        </w:rPr>
        <w:t>янсько-Дніпровська</w:t>
      </w:r>
      <w:proofErr w:type="spellEnd"/>
      <w:r w:rsidRPr="000E7507">
        <w:rPr>
          <w:sz w:val="28"/>
          <w:szCs w:val="28"/>
        </w:rPr>
        <w:t xml:space="preserve"> міська рада</w:t>
      </w:r>
    </w:p>
    <w:p w:rsidR="00F840AD" w:rsidRPr="000E7507" w:rsidRDefault="00F840AD" w:rsidP="00F840AD">
      <w:pPr>
        <w:jc w:val="center"/>
        <w:rPr>
          <w:b/>
          <w:sz w:val="28"/>
          <w:szCs w:val="28"/>
          <w:lang w:val="uk-UA"/>
        </w:rPr>
      </w:pPr>
      <w:proofErr w:type="spellStart"/>
      <w:r w:rsidRPr="000E7507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E7507">
        <w:rPr>
          <w:b/>
          <w:sz w:val="28"/>
          <w:szCs w:val="28"/>
          <w:lang w:val="uk-UA"/>
        </w:rPr>
        <w:t xml:space="preserve"> району </w:t>
      </w:r>
    </w:p>
    <w:p w:rsidR="00F840AD" w:rsidRPr="000E7507" w:rsidRDefault="00F840AD" w:rsidP="00F840AD">
      <w:pPr>
        <w:jc w:val="center"/>
        <w:rPr>
          <w:b/>
          <w:sz w:val="28"/>
          <w:szCs w:val="28"/>
          <w:lang w:val="uk-UA"/>
        </w:rPr>
      </w:pPr>
      <w:r w:rsidRPr="000E7507">
        <w:rPr>
          <w:b/>
          <w:sz w:val="28"/>
          <w:szCs w:val="28"/>
          <w:lang w:val="uk-UA"/>
        </w:rPr>
        <w:t>Запорізької області</w:t>
      </w:r>
    </w:p>
    <w:p w:rsidR="00F840AD" w:rsidRPr="000E7507" w:rsidRDefault="00F840AD" w:rsidP="00F840AD">
      <w:pPr>
        <w:jc w:val="center"/>
        <w:rPr>
          <w:b/>
          <w:sz w:val="28"/>
          <w:szCs w:val="28"/>
          <w:lang w:val="uk-UA"/>
        </w:rPr>
      </w:pPr>
      <w:r w:rsidRPr="000E7507">
        <w:rPr>
          <w:b/>
          <w:sz w:val="28"/>
          <w:szCs w:val="28"/>
          <w:lang w:val="uk-UA"/>
        </w:rPr>
        <w:t>Четверта сесія восьмого скликання</w:t>
      </w:r>
    </w:p>
    <w:p w:rsidR="00F840AD" w:rsidRPr="00B972C3" w:rsidRDefault="00F840AD" w:rsidP="00F840AD">
      <w:pPr>
        <w:jc w:val="center"/>
        <w:rPr>
          <w:b/>
          <w:sz w:val="28"/>
          <w:szCs w:val="28"/>
          <w:lang w:val="uk-UA"/>
        </w:rPr>
      </w:pPr>
    </w:p>
    <w:p w:rsidR="00F840AD" w:rsidRDefault="00F840AD" w:rsidP="00F840AD">
      <w:pPr>
        <w:jc w:val="center"/>
        <w:rPr>
          <w:b/>
          <w:sz w:val="28"/>
          <w:szCs w:val="28"/>
          <w:lang w:val="uk-UA"/>
        </w:rPr>
      </w:pPr>
      <w:r w:rsidRPr="00B972C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972C3">
        <w:rPr>
          <w:b/>
          <w:sz w:val="28"/>
          <w:szCs w:val="28"/>
          <w:lang w:val="uk-UA"/>
        </w:rPr>
        <w:t>Н</w:t>
      </w:r>
      <w:proofErr w:type="spellEnd"/>
      <w:r w:rsidRPr="00B972C3">
        <w:rPr>
          <w:b/>
          <w:sz w:val="28"/>
          <w:szCs w:val="28"/>
          <w:lang w:val="uk-UA"/>
        </w:rPr>
        <w:t xml:space="preserve"> Я</w:t>
      </w:r>
    </w:p>
    <w:p w:rsidR="00F840AD" w:rsidRPr="00B972C3" w:rsidRDefault="00F840AD" w:rsidP="00F840AD">
      <w:pPr>
        <w:jc w:val="center"/>
        <w:rPr>
          <w:b/>
          <w:sz w:val="28"/>
          <w:szCs w:val="28"/>
          <w:lang w:val="uk-UA"/>
        </w:rPr>
      </w:pPr>
    </w:p>
    <w:p w:rsidR="002D512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   м. </w:t>
      </w:r>
      <w:proofErr w:type="spellStart"/>
      <w:r>
        <w:rPr>
          <w:sz w:val="28"/>
          <w:szCs w:val="28"/>
          <w:lang w:val="uk-UA"/>
        </w:rPr>
        <w:t>Кам′янка-Дніпровська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№ </w:t>
      </w:r>
      <w:r w:rsidR="00D5052A">
        <w:rPr>
          <w:sz w:val="28"/>
          <w:szCs w:val="28"/>
          <w:lang w:val="uk-UA"/>
        </w:rPr>
        <w:t>7</w:t>
      </w:r>
      <w:r w:rsidRPr="008551A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</w:t>
      </w:r>
    </w:p>
    <w:p w:rsidR="002D512B" w:rsidRPr="008551AB" w:rsidRDefault="002D512B" w:rsidP="002D512B">
      <w:pPr>
        <w:rPr>
          <w:sz w:val="28"/>
          <w:szCs w:val="28"/>
          <w:lang w:val="uk-UA"/>
        </w:rPr>
      </w:pPr>
    </w:p>
    <w:p w:rsidR="002D512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реформування і</w:t>
      </w:r>
    </w:p>
    <w:p w:rsidR="002D512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житлово-комунального господарства</w:t>
      </w:r>
    </w:p>
    <w:p w:rsidR="002D512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Велика Знам’янка на 2017 рік</w:t>
      </w: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  <w:r w:rsidRPr="008551AB">
        <w:rPr>
          <w:sz w:val="28"/>
          <w:szCs w:val="28"/>
          <w:lang w:val="uk-UA"/>
        </w:rPr>
        <w:t xml:space="preserve">       Керуючись п.22 ст.26 Закону Украї</w:t>
      </w:r>
      <w:r>
        <w:rPr>
          <w:sz w:val="28"/>
          <w:szCs w:val="28"/>
          <w:lang w:val="uk-UA"/>
        </w:rPr>
        <w:t>ни "Про місцеве самоврядування в</w:t>
      </w:r>
      <w:r w:rsidRPr="008551AB">
        <w:rPr>
          <w:sz w:val="28"/>
          <w:szCs w:val="28"/>
          <w:lang w:val="uk-UA"/>
        </w:rPr>
        <w:t xml:space="preserve"> Україні",</w:t>
      </w:r>
      <w:r>
        <w:rPr>
          <w:sz w:val="28"/>
          <w:szCs w:val="28"/>
          <w:lang w:val="uk-UA"/>
        </w:rPr>
        <w:t xml:space="preserve"> </w:t>
      </w:r>
      <w:r w:rsidRPr="008551AB">
        <w:rPr>
          <w:sz w:val="28"/>
          <w:szCs w:val="28"/>
          <w:lang w:val="uk-UA"/>
        </w:rPr>
        <w:t>ст.91 Бюджетного Кодексу України, міська рада</w:t>
      </w: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  <w:r w:rsidRPr="008551AB">
        <w:rPr>
          <w:sz w:val="28"/>
          <w:szCs w:val="28"/>
          <w:lang w:val="uk-UA"/>
        </w:rPr>
        <w:t>в и р і ш и л а :</w:t>
      </w: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  <w:r w:rsidRPr="008551AB">
        <w:rPr>
          <w:sz w:val="28"/>
          <w:szCs w:val="28"/>
          <w:lang w:val="uk-UA"/>
        </w:rPr>
        <w:t xml:space="preserve">      1. Затвердити Прог</w:t>
      </w:r>
      <w:r>
        <w:rPr>
          <w:sz w:val="28"/>
          <w:szCs w:val="28"/>
          <w:lang w:val="uk-UA"/>
        </w:rPr>
        <w:t>раму реформування і розвитку житлово-комунального господарства в с. Велика Знам’янка на 2017 рік</w:t>
      </w:r>
      <w:r w:rsidR="00F840AD">
        <w:rPr>
          <w:sz w:val="28"/>
          <w:szCs w:val="28"/>
          <w:lang w:val="uk-UA"/>
        </w:rPr>
        <w:t xml:space="preserve"> (додається).</w:t>
      </w:r>
    </w:p>
    <w:p w:rsidR="002D512B" w:rsidRPr="008551AB" w:rsidRDefault="002D512B" w:rsidP="002D512B">
      <w:pPr>
        <w:jc w:val="both"/>
        <w:rPr>
          <w:sz w:val="28"/>
          <w:szCs w:val="28"/>
          <w:lang w:val="uk-UA"/>
        </w:rPr>
      </w:pPr>
      <w:r w:rsidRPr="008551AB">
        <w:rPr>
          <w:sz w:val="28"/>
          <w:szCs w:val="28"/>
          <w:lang w:val="uk-UA"/>
        </w:rPr>
        <w:t xml:space="preserve">      2. Контроль за виконанням рішення покласти на </w:t>
      </w:r>
      <w:r>
        <w:rPr>
          <w:sz w:val="28"/>
          <w:szCs w:val="28"/>
          <w:lang w:val="uk-UA"/>
        </w:rPr>
        <w:t xml:space="preserve">постійну комісію з питань </w:t>
      </w:r>
      <w:r w:rsidR="00C611EA">
        <w:rPr>
          <w:sz w:val="28"/>
          <w:szCs w:val="28"/>
          <w:lang w:val="uk-UA"/>
        </w:rPr>
        <w:t xml:space="preserve">комунальної власності, </w:t>
      </w:r>
      <w:proofErr w:type="spellStart"/>
      <w:r w:rsidR="00C611EA">
        <w:rPr>
          <w:sz w:val="28"/>
          <w:szCs w:val="28"/>
          <w:lang w:val="uk-UA"/>
        </w:rPr>
        <w:t>житлово</w:t>
      </w:r>
      <w:proofErr w:type="spellEnd"/>
      <w:r w:rsidR="00C611EA">
        <w:rPr>
          <w:sz w:val="28"/>
          <w:szCs w:val="28"/>
          <w:lang w:val="uk-UA"/>
        </w:rPr>
        <w:t xml:space="preserve"> – комунального господарства та благоустрою території міста</w:t>
      </w:r>
      <w:r>
        <w:rPr>
          <w:sz w:val="28"/>
          <w:szCs w:val="28"/>
          <w:lang w:val="uk-UA"/>
        </w:rPr>
        <w:t>.</w:t>
      </w:r>
    </w:p>
    <w:p w:rsidR="002D512B" w:rsidRPr="008551AB" w:rsidRDefault="002D512B" w:rsidP="002D512B">
      <w:pPr>
        <w:rPr>
          <w:sz w:val="28"/>
          <w:szCs w:val="28"/>
          <w:lang w:val="uk-UA"/>
        </w:rPr>
      </w:pPr>
    </w:p>
    <w:p w:rsidR="00D5052A" w:rsidRDefault="00D5052A" w:rsidP="002D512B">
      <w:pPr>
        <w:rPr>
          <w:sz w:val="28"/>
          <w:szCs w:val="28"/>
          <w:lang w:val="uk-UA"/>
        </w:rPr>
      </w:pPr>
    </w:p>
    <w:p w:rsidR="00D5052A" w:rsidRDefault="00D5052A" w:rsidP="002D512B">
      <w:pPr>
        <w:rPr>
          <w:sz w:val="28"/>
          <w:szCs w:val="28"/>
          <w:lang w:val="uk-UA"/>
        </w:rPr>
      </w:pPr>
    </w:p>
    <w:p w:rsidR="002D512B" w:rsidRPr="008551A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8551AB">
        <w:rPr>
          <w:sz w:val="28"/>
          <w:szCs w:val="28"/>
          <w:lang w:val="uk-UA"/>
        </w:rPr>
        <w:t xml:space="preserve">іський голова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55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Антоненко</w:t>
      </w:r>
    </w:p>
    <w:p w:rsidR="002D512B" w:rsidRPr="000C3ED5" w:rsidRDefault="00D5052A" w:rsidP="00B01F63">
      <w:pPr>
        <w:spacing w:after="200" w:line="276" w:lineRule="auto"/>
        <w:ind w:left="70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D512B">
        <w:rPr>
          <w:lang w:val="uk-UA"/>
        </w:rPr>
        <w:lastRenderedPageBreak/>
        <w:t xml:space="preserve">                                                                                                               </w:t>
      </w:r>
      <w:r w:rsidR="002D512B" w:rsidRPr="000C3ED5">
        <w:rPr>
          <w:b/>
          <w:sz w:val="28"/>
          <w:szCs w:val="28"/>
          <w:lang w:val="uk-UA"/>
        </w:rPr>
        <w:t>ЗАТВЕРДЖЕНО:</w:t>
      </w:r>
    </w:p>
    <w:p w:rsidR="002D512B" w:rsidRDefault="002D512B" w:rsidP="002D5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рішення міської ради</w:t>
      </w:r>
    </w:p>
    <w:p w:rsidR="002D512B" w:rsidRDefault="002D512B" w:rsidP="002D512B">
      <w:pPr>
        <w:ind w:left="6734"/>
        <w:rPr>
          <w:sz w:val="28"/>
          <w:szCs w:val="28"/>
          <w:lang w:val="uk-UA"/>
        </w:rPr>
      </w:pPr>
      <w:r w:rsidRPr="002D512B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.</w:t>
      </w:r>
      <w:r w:rsidRPr="002D512B"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 xml:space="preserve">.2017 №  </w:t>
      </w:r>
      <w:r w:rsidR="00651AE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</w:p>
    <w:p w:rsidR="002D512B" w:rsidRPr="000C3ED5" w:rsidRDefault="002D512B" w:rsidP="002D512B">
      <w:pPr>
        <w:jc w:val="center"/>
        <w:rPr>
          <w:b/>
          <w:sz w:val="28"/>
          <w:szCs w:val="28"/>
          <w:lang w:val="uk-UA"/>
        </w:rPr>
      </w:pPr>
      <w:r w:rsidRPr="000C3ED5">
        <w:rPr>
          <w:b/>
          <w:sz w:val="28"/>
          <w:szCs w:val="28"/>
          <w:lang w:val="uk-UA"/>
        </w:rPr>
        <w:t xml:space="preserve">П Р О Г Р А М А </w:t>
      </w:r>
    </w:p>
    <w:p w:rsidR="002D512B" w:rsidRPr="000C3ED5" w:rsidRDefault="002D512B" w:rsidP="002D512B">
      <w:pPr>
        <w:jc w:val="center"/>
        <w:rPr>
          <w:b/>
          <w:sz w:val="28"/>
          <w:szCs w:val="28"/>
          <w:lang w:val="uk-UA"/>
        </w:rPr>
      </w:pPr>
      <w:r w:rsidRPr="000C3ED5">
        <w:rPr>
          <w:b/>
          <w:sz w:val="28"/>
          <w:szCs w:val="28"/>
          <w:lang w:val="uk-UA"/>
        </w:rPr>
        <w:t>реформування і розвитку</w:t>
      </w:r>
    </w:p>
    <w:p w:rsidR="002D512B" w:rsidRPr="000C3ED5" w:rsidRDefault="002D512B" w:rsidP="002D512B">
      <w:pPr>
        <w:jc w:val="center"/>
        <w:rPr>
          <w:b/>
          <w:sz w:val="28"/>
          <w:szCs w:val="28"/>
          <w:lang w:val="uk-UA"/>
        </w:rPr>
      </w:pPr>
      <w:r w:rsidRPr="000C3ED5">
        <w:rPr>
          <w:b/>
          <w:sz w:val="28"/>
          <w:szCs w:val="28"/>
          <w:lang w:val="uk-UA"/>
        </w:rPr>
        <w:t>житлово-комунального господарства</w:t>
      </w:r>
    </w:p>
    <w:p w:rsidR="002D512B" w:rsidRPr="000C3ED5" w:rsidRDefault="002D512B" w:rsidP="002D51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Велика Знам’янка </w:t>
      </w:r>
      <w:r w:rsidRPr="000C3ED5">
        <w:rPr>
          <w:b/>
          <w:sz w:val="28"/>
          <w:szCs w:val="28"/>
          <w:lang w:val="uk-UA"/>
        </w:rPr>
        <w:t>на 2</w:t>
      </w:r>
      <w:r>
        <w:rPr>
          <w:b/>
          <w:sz w:val="28"/>
          <w:szCs w:val="28"/>
          <w:lang w:val="uk-UA"/>
        </w:rPr>
        <w:t>0</w:t>
      </w:r>
      <w:r w:rsidRPr="000C3ED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0C3ED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2D512B" w:rsidRDefault="002D512B" w:rsidP="002D512B">
      <w:pPr>
        <w:jc w:val="center"/>
        <w:rPr>
          <w:sz w:val="28"/>
          <w:szCs w:val="28"/>
          <w:lang w:val="uk-UA"/>
        </w:rPr>
      </w:pPr>
    </w:p>
    <w:p w:rsidR="002D512B" w:rsidRPr="00625D63" w:rsidRDefault="002D512B" w:rsidP="002D512B">
      <w:pPr>
        <w:jc w:val="center"/>
        <w:rPr>
          <w:color w:val="000000"/>
          <w:sz w:val="28"/>
          <w:szCs w:val="28"/>
        </w:rPr>
      </w:pPr>
    </w:p>
    <w:tbl>
      <w:tblPr>
        <w:tblW w:w="9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00"/>
      </w:tblGrid>
      <w:tr w:rsidR="002D512B" w:rsidRPr="00625D63" w:rsidTr="00707B4F">
        <w:tc>
          <w:tcPr>
            <w:tcW w:w="94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D62AA2" w:rsidRDefault="002D512B" w:rsidP="00707B4F">
            <w:pPr>
              <w:spacing w:before="15" w:after="15"/>
              <w:rPr>
                <w:sz w:val="28"/>
                <w:szCs w:val="28"/>
              </w:rPr>
            </w:pPr>
            <w:r w:rsidRPr="00D62AA2">
              <w:rPr>
                <w:bCs/>
                <w:sz w:val="28"/>
                <w:szCs w:val="28"/>
              </w:rPr>
              <w:t>ПАСПОРТ  </w:t>
            </w:r>
            <w:r w:rsidRPr="00D62AA2"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D512B" w:rsidRPr="00D62AA2" w:rsidRDefault="002D512B" w:rsidP="00707B4F">
            <w:pPr>
              <w:spacing w:before="15" w:after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ПРОГРАМИ </w:t>
            </w:r>
            <w:r w:rsidRPr="000C3ED5">
              <w:rPr>
                <w:b/>
                <w:sz w:val="28"/>
                <w:szCs w:val="28"/>
                <w:lang w:val="uk-UA"/>
              </w:rPr>
              <w:t>реформування і розвитку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3ED5">
              <w:rPr>
                <w:b/>
                <w:sz w:val="28"/>
                <w:szCs w:val="28"/>
                <w:lang w:val="uk-UA"/>
              </w:rPr>
              <w:t>житлово-комунального господарства</w:t>
            </w:r>
            <w:r>
              <w:rPr>
                <w:b/>
                <w:sz w:val="28"/>
                <w:szCs w:val="28"/>
                <w:lang w:val="uk-UA"/>
              </w:rPr>
              <w:t xml:space="preserve"> в с. Велика Знам’янка </w:t>
            </w:r>
            <w:r w:rsidRPr="000C3ED5">
              <w:rPr>
                <w:b/>
                <w:sz w:val="28"/>
                <w:szCs w:val="28"/>
                <w:lang w:val="uk-UA"/>
              </w:rPr>
              <w:t>на 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0C3ED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0C3ED5">
              <w:rPr>
                <w:b/>
                <w:sz w:val="28"/>
                <w:szCs w:val="28"/>
                <w:lang w:val="uk-UA"/>
              </w:rPr>
              <w:t xml:space="preserve"> р</w:t>
            </w:r>
            <w:r>
              <w:rPr>
                <w:b/>
                <w:sz w:val="28"/>
                <w:szCs w:val="28"/>
                <w:lang w:val="uk-UA"/>
              </w:rPr>
              <w:t>ік</w:t>
            </w:r>
          </w:p>
        </w:tc>
      </w:tr>
    </w:tbl>
    <w:p w:rsidR="002D512B" w:rsidRPr="00625D63" w:rsidRDefault="002D512B" w:rsidP="002D512B">
      <w:pPr>
        <w:jc w:val="center"/>
        <w:rPr>
          <w:color w:val="000000"/>
          <w:sz w:val="28"/>
          <w:szCs w:val="28"/>
        </w:rPr>
      </w:pPr>
      <w:r w:rsidRPr="00625D63">
        <w:rPr>
          <w:color w:val="000000"/>
          <w:sz w:val="28"/>
          <w:szCs w:val="28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"/>
        <w:gridCol w:w="3281"/>
        <w:gridCol w:w="5601"/>
      </w:tblGrid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Ініціатор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розроблення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Виконавчий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комітет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Великознам’янської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25D6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Розробник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Виконавчий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комітет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Великознам’янської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25D6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Відповідальний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Виконавчий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комітет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Великознам’янської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gramStart"/>
            <w:r w:rsidRPr="00625D63">
              <w:rPr>
                <w:sz w:val="28"/>
                <w:szCs w:val="28"/>
              </w:rPr>
              <w:t>ради</w:t>
            </w:r>
            <w:proofErr w:type="gramEnd"/>
            <w:r w:rsidRPr="00625D63">
              <w:rPr>
                <w:sz w:val="28"/>
                <w:szCs w:val="28"/>
              </w:rPr>
              <w:t xml:space="preserve"> </w:t>
            </w:r>
          </w:p>
        </w:tc>
      </w:tr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Учасники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Default="002D512B" w:rsidP="00707B4F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5D63">
              <w:rPr>
                <w:sz w:val="28"/>
                <w:szCs w:val="28"/>
              </w:rPr>
              <w:t>КП 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Агрознам’янка</w:t>
            </w:r>
            <w:proofErr w:type="spellEnd"/>
            <w:r w:rsidRPr="00625D63">
              <w:rPr>
                <w:sz w:val="28"/>
                <w:szCs w:val="28"/>
              </w:rPr>
              <w:t>»,                                       </w:t>
            </w:r>
          </w:p>
          <w:p w:rsidR="002D512B" w:rsidRDefault="002D512B" w:rsidP="00707B4F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2.Виконавчий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Великознам’янської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 xml:space="preserve">                         </w:t>
            </w:r>
          </w:p>
        </w:tc>
      </w:tr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Терміни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реалізації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2017р</w:t>
            </w:r>
            <w:r>
              <w:rPr>
                <w:sz w:val="28"/>
                <w:szCs w:val="28"/>
              </w:rPr>
              <w:t>і</w:t>
            </w:r>
            <w:r w:rsidRPr="00625D63">
              <w:rPr>
                <w:sz w:val="28"/>
                <w:szCs w:val="28"/>
              </w:rPr>
              <w:t>к</w:t>
            </w:r>
          </w:p>
        </w:tc>
      </w:tr>
      <w:tr w:rsidR="002D512B" w:rsidRPr="00625D63" w:rsidTr="00707B4F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 w:rsidRPr="00625D63">
              <w:rPr>
                <w:sz w:val="28"/>
                <w:szCs w:val="28"/>
              </w:rPr>
              <w:t>Кошти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задіяні</w:t>
            </w:r>
            <w:proofErr w:type="spellEnd"/>
            <w:r w:rsidRPr="00625D63">
              <w:rPr>
                <w:sz w:val="28"/>
                <w:szCs w:val="28"/>
              </w:rPr>
              <w:t xml:space="preserve"> на </w:t>
            </w:r>
            <w:proofErr w:type="spellStart"/>
            <w:r w:rsidRPr="00625D63">
              <w:rPr>
                <w:sz w:val="28"/>
                <w:szCs w:val="28"/>
              </w:rPr>
              <w:t>виконання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9E239E" w:rsidRDefault="002D512B" w:rsidP="00707B4F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ільський</w:t>
            </w:r>
            <w:proofErr w:type="spellEnd"/>
            <w:r w:rsidRPr="00625D63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Великознам’янської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бюджет.</w:t>
            </w:r>
          </w:p>
        </w:tc>
      </w:tr>
      <w:tr w:rsidR="002D512B" w:rsidRPr="00625D63" w:rsidTr="00707B4F">
        <w:trPr>
          <w:trHeight w:val="1572"/>
        </w:trPr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jc w:val="center"/>
              <w:rPr>
                <w:sz w:val="28"/>
                <w:szCs w:val="28"/>
              </w:rPr>
            </w:pPr>
            <w:r w:rsidRPr="00625D63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625D63">
              <w:rPr>
                <w:sz w:val="28"/>
                <w:szCs w:val="28"/>
              </w:rPr>
              <w:t>бсяг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фінансових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ресурсів</w:t>
            </w:r>
            <w:proofErr w:type="spellEnd"/>
            <w:r w:rsidRPr="00625D63">
              <w:rPr>
                <w:sz w:val="28"/>
                <w:szCs w:val="28"/>
              </w:rPr>
              <w:t xml:space="preserve">, </w:t>
            </w:r>
            <w:proofErr w:type="spellStart"/>
            <w:r w:rsidRPr="00625D63">
              <w:rPr>
                <w:sz w:val="28"/>
                <w:szCs w:val="28"/>
              </w:rPr>
              <w:t>необхідних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gramStart"/>
            <w:r w:rsidRPr="00625D63">
              <w:rPr>
                <w:sz w:val="28"/>
                <w:szCs w:val="28"/>
              </w:rPr>
              <w:t>для</w:t>
            </w:r>
            <w:proofErr w:type="gram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реалізації</w:t>
            </w:r>
            <w:proofErr w:type="spellEnd"/>
            <w:r w:rsidRPr="00625D63">
              <w:rPr>
                <w:sz w:val="28"/>
                <w:szCs w:val="28"/>
              </w:rPr>
              <w:t xml:space="preserve"> </w:t>
            </w:r>
            <w:proofErr w:type="spellStart"/>
            <w:r w:rsidRPr="00625D63">
              <w:rPr>
                <w:sz w:val="28"/>
                <w:szCs w:val="28"/>
              </w:rPr>
              <w:t>програми</w:t>
            </w:r>
            <w:proofErr w:type="spellEnd"/>
            <w:r w:rsidRPr="00625D63">
              <w:rPr>
                <w:sz w:val="28"/>
                <w:szCs w:val="28"/>
              </w:rPr>
              <w:t>:</w:t>
            </w:r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12B" w:rsidRDefault="002D512B" w:rsidP="00707B4F">
            <w:pPr>
              <w:numPr>
                <w:ilvl w:val="0"/>
                <w:numId w:val="1"/>
              </w:num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1004,355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бюджету;</w:t>
            </w:r>
          </w:p>
          <w:p w:rsidR="002D512B" w:rsidRDefault="002D512B" w:rsidP="00707B4F">
            <w:pPr>
              <w:numPr>
                <w:ilvl w:val="0"/>
                <w:numId w:val="1"/>
              </w:num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1562,500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 xml:space="preserve">.. –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державного</w:t>
            </w:r>
            <w:proofErr w:type="gramEnd"/>
            <w:r>
              <w:rPr>
                <w:sz w:val="28"/>
                <w:szCs w:val="28"/>
              </w:rPr>
              <w:t xml:space="preserve"> бюджету.</w:t>
            </w:r>
          </w:p>
          <w:p w:rsidR="002D512B" w:rsidRPr="00625D63" w:rsidRDefault="002D512B" w:rsidP="00707B4F">
            <w:pPr>
              <w:spacing w:before="15"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512B" w:rsidRPr="006C48A1" w:rsidRDefault="002D512B" w:rsidP="002D512B">
      <w:pPr>
        <w:rPr>
          <w:sz w:val="28"/>
          <w:szCs w:val="28"/>
        </w:rPr>
      </w:pPr>
    </w:p>
    <w:p w:rsidR="002D512B" w:rsidRDefault="002D512B" w:rsidP="002D512B">
      <w:pPr>
        <w:rPr>
          <w:b/>
          <w:sz w:val="28"/>
          <w:szCs w:val="28"/>
          <w:lang w:val="uk-UA"/>
        </w:rPr>
      </w:pPr>
    </w:p>
    <w:p w:rsidR="002D512B" w:rsidRPr="000C3ED5" w:rsidRDefault="002D512B" w:rsidP="002D512B">
      <w:pPr>
        <w:rPr>
          <w:b/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sz w:val="28"/>
          <w:szCs w:val="28"/>
          <w:lang w:val="uk-UA"/>
        </w:rPr>
      </w:pPr>
    </w:p>
    <w:p w:rsidR="00651AED" w:rsidRDefault="00651AE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D512B" w:rsidRPr="00651AED" w:rsidRDefault="002D512B" w:rsidP="002D512B">
      <w:pPr>
        <w:jc w:val="center"/>
        <w:rPr>
          <w:sz w:val="28"/>
          <w:szCs w:val="28"/>
          <w:lang w:val="uk-UA"/>
        </w:rPr>
      </w:pPr>
      <w:r w:rsidRPr="00651AED">
        <w:rPr>
          <w:sz w:val="28"/>
          <w:szCs w:val="28"/>
        </w:rPr>
        <w:lastRenderedPageBreak/>
        <w:t>РОЗДІЛ I</w:t>
      </w:r>
    </w:p>
    <w:p w:rsidR="002D512B" w:rsidRPr="00134365" w:rsidRDefault="002D512B" w:rsidP="002D512B">
      <w:pPr>
        <w:jc w:val="center"/>
        <w:rPr>
          <w:b/>
          <w:sz w:val="28"/>
          <w:szCs w:val="28"/>
        </w:rPr>
      </w:pPr>
      <w:r w:rsidRPr="00134365">
        <w:rPr>
          <w:b/>
          <w:sz w:val="28"/>
          <w:szCs w:val="28"/>
          <w:lang w:val="uk-UA"/>
        </w:rPr>
        <w:t xml:space="preserve"> </w:t>
      </w:r>
      <w:proofErr w:type="spellStart"/>
      <w:r w:rsidRPr="00134365">
        <w:rPr>
          <w:b/>
          <w:sz w:val="28"/>
          <w:szCs w:val="28"/>
        </w:rPr>
        <w:t>Загальні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положення</w:t>
      </w:r>
      <w:proofErr w:type="spellEnd"/>
    </w:p>
    <w:p w:rsidR="002D512B" w:rsidRPr="00134365" w:rsidRDefault="002D512B" w:rsidP="002D512B">
      <w:pPr>
        <w:rPr>
          <w:sz w:val="28"/>
          <w:szCs w:val="28"/>
        </w:rPr>
      </w:pPr>
    </w:p>
    <w:p w:rsidR="002D512B" w:rsidRPr="00AD670E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        </w:t>
      </w:r>
      <w:proofErr w:type="spellStart"/>
      <w:r w:rsidRPr="00134365">
        <w:rPr>
          <w:sz w:val="28"/>
          <w:szCs w:val="28"/>
        </w:rPr>
        <w:t>Нинішній</w:t>
      </w:r>
      <w:proofErr w:type="spellEnd"/>
      <w:r w:rsidRPr="00134365">
        <w:rPr>
          <w:sz w:val="28"/>
          <w:szCs w:val="28"/>
        </w:rPr>
        <w:t xml:space="preserve"> стан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села Велика Знам’янка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свідчить</w:t>
      </w:r>
      <w:proofErr w:type="spellEnd"/>
      <w:r w:rsidRPr="00134365">
        <w:rPr>
          <w:sz w:val="28"/>
          <w:szCs w:val="28"/>
        </w:rPr>
        <w:t xml:space="preserve"> про </w:t>
      </w:r>
      <w:proofErr w:type="spellStart"/>
      <w:r w:rsidRPr="00134365">
        <w:rPr>
          <w:sz w:val="28"/>
          <w:szCs w:val="28"/>
        </w:rPr>
        <w:t>необхідність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цієї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Програма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розроблена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625D63">
        <w:rPr>
          <w:color w:val="000000"/>
          <w:sz w:val="28"/>
          <w:szCs w:val="28"/>
        </w:rPr>
        <w:t xml:space="preserve">а </w:t>
      </w:r>
      <w:proofErr w:type="gramStart"/>
      <w:r w:rsidRPr="00625D63">
        <w:rPr>
          <w:color w:val="000000"/>
          <w:sz w:val="28"/>
          <w:szCs w:val="28"/>
        </w:rPr>
        <w:t>на</w:t>
      </w:r>
      <w:proofErr w:type="gramEnd"/>
      <w:r w:rsidRPr="00625D63">
        <w:rPr>
          <w:color w:val="000000"/>
          <w:sz w:val="28"/>
          <w:szCs w:val="28"/>
        </w:rPr>
        <w:t xml:space="preserve"> </w:t>
      </w:r>
      <w:proofErr w:type="spellStart"/>
      <w:r w:rsidRPr="00625D63">
        <w:rPr>
          <w:color w:val="000000"/>
          <w:sz w:val="28"/>
          <w:szCs w:val="28"/>
        </w:rPr>
        <w:t>виконання</w:t>
      </w:r>
      <w:proofErr w:type="spellEnd"/>
      <w:r w:rsidRPr="00625D63">
        <w:rPr>
          <w:color w:val="000000"/>
          <w:sz w:val="28"/>
          <w:szCs w:val="28"/>
        </w:rPr>
        <w:t xml:space="preserve"> ст. 91 Бюджетного кодексу </w:t>
      </w:r>
      <w:proofErr w:type="spellStart"/>
      <w:r w:rsidRPr="00625D63">
        <w:rPr>
          <w:color w:val="000000"/>
          <w:sz w:val="28"/>
          <w:szCs w:val="28"/>
        </w:rPr>
        <w:t>України</w:t>
      </w:r>
      <w:proofErr w:type="spellEnd"/>
      <w:r w:rsidRPr="00625D63">
        <w:rPr>
          <w:color w:val="000000"/>
          <w:sz w:val="28"/>
          <w:szCs w:val="28"/>
        </w:rPr>
        <w:t xml:space="preserve">, </w:t>
      </w:r>
      <w:proofErr w:type="spellStart"/>
      <w:r w:rsidRPr="00625D63">
        <w:rPr>
          <w:color w:val="000000"/>
          <w:sz w:val="28"/>
          <w:szCs w:val="28"/>
        </w:rPr>
        <w:t>відповідно</w:t>
      </w:r>
      <w:proofErr w:type="spellEnd"/>
      <w:r w:rsidRPr="00625D63">
        <w:rPr>
          <w:color w:val="000000"/>
          <w:sz w:val="28"/>
          <w:szCs w:val="28"/>
        </w:rPr>
        <w:t xml:space="preserve"> до Закону </w:t>
      </w:r>
      <w:proofErr w:type="spellStart"/>
      <w:r w:rsidRPr="00625D63">
        <w:rPr>
          <w:color w:val="000000"/>
          <w:sz w:val="28"/>
          <w:szCs w:val="28"/>
        </w:rPr>
        <w:t>України</w:t>
      </w:r>
      <w:proofErr w:type="spellEnd"/>
      <w:r w:rsidRPr="00625D63">
        <w:rPr>
          <w:color w:val="000000"/>
          <w:sz w:val="28"/>
          <w:szCs w:val="28"/>
        </w:rPr>
        <w:t xml:space="preserve"> «Про </w:t>
      </w:r>
      <w:proofErr w:type="spellStart"/>
      <w:r w:rsidRPr="00625D63">
        <w:rPr>
          <w:color w:val="000000"/>
          <w:sz w:val="28"/>
          <w:szCs w:val="28"/>
        </w:rPr>
        <w:t>місцеве</w:t>
      </w:r>
      <w:proofErr w:type="spellEnd"/>
      <w:r w:rsidRPr="00625D63">
        <w:rPr>
          <w:color w:val="000000"/>
          <w:sz w:val="28"/>
          <w:szCs w:val="28"/>
        </w:rPr>
        <w:t xml:space="preserve"> </w:t>
      </w:r>
      <w:proofErr w:type="spellStart"/>
      <w:r w:rsidRPr="00625D63">
        <w:rPr>
          <w:color w:val="000000"/>
          <w:sz w:val="28"/>
          <w:szCs w:val="28"/>
        </w:rPr>
        <w:t>самоврядування</w:t>
      </w:r>
      <w:proofErr w:type="spellEnd"/>
      <w:r w:rsidRPr="00625D63">
        <w:rPr>
          <w:color w:val="000000"/>
          <w:sz w:val="28"/>
          <w:szCs w:val="28"/>
        </w:rPr>
        <w:t xml:space="preserve"> в </w:t>
      </w:r>
      <w:proofErr w:type="spellStart"/>
      <w:r w:rsidRPr="00625D63">
        <w:rPr>
          <w:color w:val="000000"/>
          <w:sz w:val="28"/>
          <w:szCs w:val="28"/>
        </w:rPr>
        <w:t>Україні</w:t>
      </w:r>
      <w:proofErr w:type="spellEnd"/>
      <w:r w:rsidRPr="00625D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Pr="00AD670E">
        <w:rPr>
          <w:sz w:val="28"/>
          <w:szCs w:val="28"/>
          <w:lang w:val="uk-UA"/>
        </w:rPr>
        <w:t xml:space="preserve">та з метою підвищення ефективності та надійності функціонування житлово-комунальних систем життєзабезпечення населення, поліпшення якості </w:t>
      </w:r>
      <w:proofErr w:type="spellStart"/>
      <w:r w:rsidRPr="00AD670E">
        <w:rPr>
          <w:sz w:val="28"/>
          <w:szCs w:val="28"/>
          <w:lang w:val="uk-UA"/>
        </w:rPr>
        <w:t>житлово-комуналь</w:t>
      </w:r>
      <w:r>
        <w:rPr>
          <w:sz w:val="28"/>
          <w:szCs w:val="28"/>
          <w:lang w:val="uk-UA"/>
        </w:rPr>
        <w:t>-</w:t>
      </w:r>
      <w:r w:rsidRPr="00AD670E">
        <w:rPr>
          <w:sz w:val="28"/>
          <w:szCs w:val="28"/>
          <w:lang w:val="uk-UA"/>
        </w:rPr>
        <w:t>них</w:t>
      </w:r>
      <w:proofErr w:type="spellEnd"/>
      <w:r w:rsidRPr="00AD670E">
        <w:rPr>
          <w:sz w:val="28"/>
          <w:szCs w:val="28"/>
          <w:lang w:val="uk-UA"/>
        </w:rPr>
        <w:t xml:space="preserve"> послуг з одночасним зниженням нераціональних витрат.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proofErr w:type="spellStart"/>
      <w:r w:rsidRPr="00134365">
        <w:rPr>
          <w:sz w:val="28"/>
          <w:szCs w:val="28"/>
        </w:rPr>
        <w:t>Виконання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передбача</w:t>
      </w:r>
      <w:proofErr w:type="gramStart"/>
      <w:r w:rsidRPr="00134365">
        <w:rPr>
          <w:sz w:val="28"/>
          <w:szCs w:val="28"/>
        </w:rPr>
        <w:t>є</w:t>
      </w:r>
      <w:proofErr w:type="spellEnd"/>
      <w:r w:rsidRPr="00134365">
        <w:rPr>
          <w:sz w:val="28"/>
          <w:szCs w:val="28"/>
        </w:rPr>
        <w:t>:</w:t>
      </w:r>
      <w:proofErr w:type="gramEnd"/>
      <w:r w:rsidRPr="00134365">
        <w:rPr>
          <w:sz w:val="28"/>
          <w:szCs w:val="28"/>
        </w:rPr>
        <w:t xml:space="preserve">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 </w:t>
      </w:r>
      <w:proofErr w:type="gramStart"/>
      <w:r w:rsidRPr="00134365">
        <w:rPr>
          <w:sz w:val="28"/>
          <w:szCs w:val="28"/>
        </w:rPr>
        <w:t>конкурентного</w:t>
      </w:r>
      <w:proofErr w:type="gram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середовища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формування</w:t>
      </w:r>
      <w:proofErr w:type="spellEnd"/>
      <w:r w:rsidRPr="00134365">
        <w:rPr>
          <w:sz w:val="28"/>
          <w:szCs w:val="28"/>
        </w:rPr>
        <w:t xml:space="preserve"> ринку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удосконалення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тарифної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політики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забезпечення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ефективної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інвестиційної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політики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запровадження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стимулів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економного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раціонального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господарювання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</w:t>
      </w:r>
      <w:proofErr w:type="gramStart"/>
      <w:r w:rsidRPr="00134365">
        <w:rPr>
          <w:sz w:val="28"/>
          <w:szCs w:val="28"/>
        </w:rPr>
        <w:t>в</w:t>
      </w:r>
      <w:proofErr w:type="spellEnd"/>
      <w:proofErr w:type="gram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прозорість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прийнятті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р</w:t>
      </w:r>
      <w:proofErr w:type="gramEnd"/>
      <w:r w:rsidRPr="00134365">
        <w:rPr>
          <w:sz w:val="28"/>
          <w:szCs w:val="28"/>
        </w:rPr>
        <w:t>ішень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щодо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встановлення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тарифів</w:t>
      </w:r>
      <w:proofErr w:type="spellEnd"/>
      <w:r w:rsidRPr="00134365">
        <w:rPr>
          <w:sz w:val="28"/>
          <w:szCs w:val="28"/>
        </w:rPr>
        <w:t xml:space="preserve"> на них, </w:t>
      </w:r>
      <w:proofErr w:type="spellStart"/>
      <w:r w:rsidRPr="00134365">
        <w:rPr>
          <w:sz w:val="28"/>
          <w:szCs w:val="28"/>
        </w:rPr>
        <w:t>залучення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громадськості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проведення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заходів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доступність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громадян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низьким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р</w:t>
      </w:r>
      <w:proofErr w:type="gramEnd"/>
      <w:r w:rsidRPr="00134365">
        <w:rPr>
          <w:sz w:val="28"/>
          <w:szCs w:val="28"/>
        </w:rPr>
        <w:t>івнем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доходів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адресний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соціальний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захист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оплаті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rPr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b/>
          <w:sz w:val="28"/>
          <w:szCs w:val="28"/>
          <w:lang w:val="uk-UA"/>
        </w:rPr>
      </w:pPr>
    </w:p>
    <w:p w:rsidR="002D512B" w:rsidRPr="00651AED" w:rsidRDefault="002D512B" w:rsidP="002D512B">
      <w:pPr>
        <w:jc w:val="center"/>
        <w:rPr>
          <w:sz w:val="28"/>
          <w:szCs w:val="28"/>
          <w:lang w:val="uk-UA"/>
        </w:rPr>
      </w:pPr>
      <w:r w:rsidRPr="00651AED">
        <w:rPr>
          <w:sz w:val="28"/>
          <w:szCs w:val="28"/>
        </w:rPr>
        <w:t>РОЗДІЛ II</w:t>
      </w:r>
    </w:p>
    <w:p w:rsidR="002D512B" w:rsidRPr="00134365" w:rsidRDefault="002D512B" w:rsidP="002D512B">
      <w:pPr>
        <w:jc w:val="center"/>
        <w:rPr>
          <w:b/>
          <w:sz w:val="28"/>
          <w:szCs w:val="28"/>
        </w:rPr>
      </w:pPr>
      <w:proofErr w:type="spellStart"/>
      <w:r w:rsidRPr="00134365">
        <w:rPr>
          <w:b/>
          <w:sz w:val="28"/>
          <w:szCs w:val="28"/>
        </w:rPr>
        <w:t>Сучасний</w:t>
      </w:r>
      <w:proofErr w:type="spellEnd"/>
      <w:r w:rsidRPr="00134365">
        <w:rPr>
          <w:b/>
          <w:sz w:val="28"/>
          <w:szCs w:val="28"/>
        </w:rPr>
        <w:t xml:space="preserve"> стан </w:t>
      </w:r>
      <w:proofErr w:type="spellStart"/>
      <w:r w:rsidRPr="00134365">
        <w:rPr>
          <w:b/>
          <w:sz w:val="28"/>
          <w:szCs w:val="28"/>
        </w:rPr>
        <w:t>житлово-комунального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господарства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міста</w:t>
      </w:r>
      <w:proofErr w:type="spellEnd"/>
    </w:p>
    <w:p w:rsidR="002D512B" w:rsidRPr="00540798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40798">
        <w:rPr>
          <w:sz w:val="28"/>
          <w:szCs w:val="28"/>
          <w:lang w:val="uk-UA"/>
        </w:rPr>
        <w:t xml:space="preserve">Житлово-комунальне господарство </w:t>
      </w:r>
      <w:r>
        <w:rPr>
          <w:sz w:val="28"/>
          <w:szCs w:val="28"/>
          <w:lang w:val="uk-UA"/>
        </w:rPr>
        <w:t>с. Велика Знам’янка</w:t>
      </w:r>
      <w:r w:rsidRPr="00540798">
        <w:rPr>
          <w:sz w:val="28"/>
          <w:szCs w:val="28"/>
          <w:lang w:val="uk-UA"/>
        </w:rPr>
        <w:t xml:space="preserve"> - це розгалужена сфера народного господарства, підприємства якої надають різноманітні послуги з експлуатації та ремонту доріг, благоустрою, озеленення </w:t>
      </w:r>
      <w:r>
        <w:rPr>
          <w:sz w:val="28"/>
          <w:szCs w:val="28"/>
          <w:lang w:val="uk-UA"/>
        </w:rPr>
        <w:t>села</w:t>
      </w:r>
      <w:r w:rsidRPr="00540798">
        <w:rPr>
          <w:sz w:val="28"/>
          <w:szCs w:val="28"/>
          <w:lang w:val="uk-UA"/>
        </w:rPr>
        <w:t>, а також ритуальні послуги</w:t>
      </w:r>
      <w:r>
        <w:rPr>
          <w:sz w:val="28"/>
          <w:szCs w:val="28"/>
          <w:lang w:val="uk-UA"/>
        </w:rPr>
        <w:t>.</w:t>
      </w:r>
      <w:r w:rsidRPr="00540798">
        <w:rPr>
          <w:sz w:val="28"/>
          <w:szCs w:val="28"/>
          <w:lang w:val="uk-UA"/>
        </w:rPr>
        <w:t xml:space="preserve">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540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134365">
        <w:rPr>
          <w:sz w:val="28"/>
          <w:szCs w:val="28"/>
        </w:rPr>
        <w:t>Водночас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господарство</w:t>
      </w:r>
      <w:proofErr w:type="spellEnd"/>
      <w:r w:rsidRPr="00134365">
        <w:rPr>
          <w:sz w:val="28"/>
          <w:szCs w:val="28"/>
        </w:rPr>
        <w:t xml:space="preserve">, як основа </w:t>
      </w:r>
      <w:proofErr w:type="spellStart"/>
      <w:proofErr w:type="gramStart"/>
      <w:r w:rsidRPr="00134365">
        <w:rPr>
          <w:sz w:val="28"/>
          <w:szCs w:val="28"/>
        </w:rPr>
        <w:t>соц</w:t>
      </w:r>
      <w:proofErr w:type="gramEnd"/>
      <w:r w:rsidRPr="00134365">
        <w:rPr>
          <w:sz w:val="28"/>
          <w:szCs w:val="28"/>
        </w:rPr>
        <w:t>іальної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сфери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життя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людини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однією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найменш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сучасно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оснащених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галузей</w:t>
      </w:r>
      <w:proofErr w:type="spellEnd"/>
      <w:r w:rsidRPr="00134365">
        <w:rPr>
          <w:sz w:val="28"/>
          <w:szCs w:val="28"/>
        </w:rPr>
        <w:t xml:space="preserve"> народного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Кризові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явища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суспільстві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залишковий</w:t>
      </w:r>
      <w:proofErr w:type="spellEnd"/>
      <w:r w:rsidRPr="00134365">
        <w:rPr>
          <w:sz w:val="28"/>
          <w:szCs w:val="28"/>
        </w:rPr>
        <w:t xml:space="preserve"> принцип </w:t>
      </w:r>
      <w:proofErr w:type="spellStart"/>
      <w:r w:rsidRPr="00134365">
        <w:rPr>
          <w:sz w:val="28"/>
          <w:szCs w:val="28"/>
        </w:rPr>
        <w:t>фінансування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призвели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подальшого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суттєвого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загострення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її</w:t>
      </w:r>
      <w:proofErr w:type="spellEnd"/>
      <w:r w:rsidRPr="00134365">
        <w:rPr>
          <w:sz w:val="28"/>
          <w:szCs w:val="28"/>
        </w:rPr>
        <w:t xml:space="preserve"> проблем. </w:t>
      </w:r>
      <w:proofErr w:type="spellStart"/>
      <w:r w:rsidRPr="00134365">
        <w:rPr>
          <w:sz w:val="28"/>
          <w:szCs w:val="28"/>
        </w:rPr>
        <w:t>Більшість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працюють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фактично</w:t>
      </w:r>
      <w:proofErr w:type="spellEnd"/>
      <w:r w:rsidRPr="00134365">
        <w:rPr>
          <w:sz w:val="28"/>
          <w:szCs w:val="28"/>
        </w:rPr>
        <w:t xml:space="preserve"> за </w:t>
      </w:r>
      <w:proofErr w:type="spellStart"/>
      <w:r w:rsidRPr="00134365">
        <w:rPr>
          <w:sz w:val="28"/>
          <w:szCs w:val="28"/>
        </w:rPr>
        <w:t>рахунок</w:t>
      </w:r>
      <w:proofErr w:type="spellEnd"/>
      <w:r w:rsidRPr="00134365">
        <w:rPr>
          <w:sz w:val="28"/>
          <w:szCs w:val="28"/>
        </w:rPr>
        <w:t xml:space="preserve"> тих </w:t>
      </w:r>
      <w:proofErr w:type="spellStart"/>
      <w:r w:rsidRPr="00134365">
        <w:rPr>
          <w:sz w:val="28"/>
          <w:szCs w:val="28"/>
        </w:rPr>
        <w:t>ресурсних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можливос</w:t>
      </w:r>
      <w:proofErr w:type="spellEnd"/>
      <w:r>
        <w:rPr>
          <w:sz w:val="28"/>
          <w:szCs w:val="28"/>
          <w:lang w:val="uk-UA"/>
        </w:rPr>
        <w:t>-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proofErr w:type="spellStart"/>
      <w:r w:rsidRPr="00134365">
        <w:rPr>
          <w:sz w:val="28"/>
          <w:szCs w:val="28"/>
        </w:rPr>
        <w:t>тей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що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були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накопичені</w:t>
      </w:r>
      <w:proofErr w:type="spellEnd"/>
      <w:r w:rsidRPr="00134365">
        <w:rPr>
          <w:sz w:val="28"/>
          <w:szCs w:val="28"/>
        </w:rPr>
        <w:t xml:space="preserve"> до початку 90 </w:t>
      </w:r>
      <w:proofErr w:type="spellStart"/>
      <w:r w:rsidRPr="00134365">
        <w:rPr>
          <w:sz w:val="28"/>
          <w:szCs w:val="28"/>
        </w:rPr>
        <w:t>років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Ситуація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житлово-комунальному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продовжує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ускладнюватися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відсутні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позитивні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зміни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становленні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ринкових</w:t>
      </w:r>
      <w:proofErr w:type="spellEnd"/>
      <w:r w:rsidRPr="00134365">
        <w:rPr>
          <w:sz w:val="28"/>
          <w:szCs w:val="28"/>
        </w:rPr>
        <w:t xml:space="preserve"> засад </w:t>
      </w:r>
      <w:proofErr w:type="spellStart"/>
      <w:r w:rsidRPr="00134365">
        <w:rPr>
          <w:sz w:val="28"/>
          <w:szCs w:val="28"/>
        </w:rPr>
        <w:t>господарювання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конкуренції</w:t>
      </w:r>
      <w:proofErr w:type="spellEnd"/>
      <w:r w:rsidRPr="00134365">
        <w:rPr>
          <w:sz w:val="28"/>
          <w:szCs w:val="28"/>
        </w:rPr>
        <w:t xml:space="preserve"> та залу</w:t>
      </w:r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ченні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приватних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інвестицій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Нестача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власних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бюд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жетних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відсутність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дієвого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механізму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залучення</w:t>
      </w:r>
      <w:proofErr w:type="spellEnd"/>
      <w:r w:rsidRPr="00134365">
        <w:rPr>
          <w:sz w:val="28"/>
          <w:szCs w:val="28"/>
        </w:rPr>
        <w:t xml:space="preserve"> поза</w:t>
      </w:r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бюджетних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 не </w:t>
      </w:r>
      <w:proofErr w:type="spellStart"/>
      <w:r w:rsidRPr="00134365">
        <w:rPr>
          <w:sz w:val="28"/>
          <w:szCs w:val="28"/>
        </w:rPr>
        <w:t>сприяють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вирішенню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завдань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технічного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переосна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комунальної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інфраструктури</w:t>
      </w:r>
      <w:proofErr w:type="spellEnd"/>
      <w:r w:rsidRPr="00134365">
        <w:rPr>
          <w:sz w:val="28"/>
          <w:szCs w:val="28"/>
        </w:rPr>
        <w:t>.</w:t>
      </w:r>
    </w:p>
    <w:p w:rsidR="002D512B" w:rsidRPr="000D1CCD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134365" w:rsidRDefault="002D512B" w:rsidP="00651AED">
      <w:pPr>
        <w:jc w:val="center"/>
        <w:rPr>
          <w:sz w:val="28"/>
          <w:szCs w:val="28"/>
        </w:rPr>
      </w:pPr>
      <w:r w:rsidRPr="00134365">
        <w:rPr>
          <w:b/>
          <w:sz w:val="28"/>
          <w:szCs w:val="28"/>
        </w:rPr>
        <w:t xml:space="preserve">2.1. </w:t>
      </w:r>
      <w:proofErr w:type="spellStart"/>
      <w:r w:rsidRPr="00134365">
        <w:rPr>
          <w:b/>
          <w:sz w:val="28"/>
          <w:szCs w:val="28"/>
        </w:rPr>
        <w:t>Житлове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господарство</w:t>
      </w:r>
      <w:proofErr w:type="spellEnd"/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</w:rPr>
        <w:t xml:space="preserve">Через </w:t>
      </w:r>
      <w:proofErr w:type="spellStart"/>
      <w:r w:rsidRPr="00134365">
        <w:rPr>
          <w:sz w:val="28"/>
          <w:szCs w:val="28"/>
        </w:rPr>
        <w:t>незадові</w:t>
      </w:r>
      <w:proofErr w:type="gramStart"/>
      <w:r w:rsidRPr="00134365">
        <w:rPr>
          <w:sz w:val="28"/>
          <w:szCs w:val="28"/>
        </w:rPr>
        <w:t>льне</w:t>
      </w:r>
      <w:proofErr w:type="spellEnd"/>
      <w:proofErr w:type="gram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фінансування</w:t>
      </w:r>
      <w:proofErr w:type="spellEnd"/>
      <w:r w:rsidRPr="00134365">
        <w:rPr>
          <w:sz w:val="28"/>
          <w:szCs w:val="28"/>
        </w:rPr>
        <w:t xml:space="preserve"> за </w:t>
      </w:r>
      <w:proofErr w:type="spellStart"/>
      <w:r w:rsidRPr="00134365">
        <w:rPr>
          <w:sz w:val="28"/>
          <w:szCs w:val="28"/>
        </w:rPr>
        <w:t>останні</w:t>
      </w:r>
      <w:proofErr w:type="spellEnd"/>
      <w:r w:rsidRPr="00134365">
        <w:rPr>
          <w:sz w:val="28"/>
          <w:szCs w:val="28"/>
        </w:rPr>
        <w:t xml:space="preserve"> роки </w:t>
      </w:r>
      <w:proofErr w:type="spellStart"/>
      <w:r w:rsidRPr="00134365">
        <w:rPr>
          <w:sz w:val="28"/>
          <w:szCs w:val="28"/>
        </w:rPr>
        <w:t>значно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погіршився</w:t>
      </w:r>
      <w:proofErr w:type="spellEnd"/>
      <w:r w:rsidRPr="00134365">
        <w:rPr>
          <w:sz w:val="28"/>
          <w:szCs w:val="28"/>
        </w:rPr>
        <w:t xml:space="preserve"> стан </w:t>
      </w:r>
      <w:proofErr w:type="spellStart"/>
      <w:r w:rsidRPr="00134365">
        <w:rPr>
          <w:sz w:val="28"/>
          <w:szCs w:val="28"/>
        </w:rPr>
        <w:t>наявно</w:t>
      </w:r>
      <w:proofErr w:type="spellEnd"/>
      <w:r>
        <w:rPr>
          <w:sz w:val="28"/>
          <w:szCs w:val="28"/>
          <w:lang w:val="uk-UA"/>
        </w:rPr>
        <w:t>ї інфраструктури</w:t>
      </w:r>
      <w:r w:rsidRPr="00134365">
        <w:rPr>
          <w:sz w:val="28"/>
          <w:szCs w:val="28"/>
        </w:rPr>
        <w:t xml:space="preserve">. В </w:t>
      </w:r>
      <w:r>
        <w:rPr>
          <w:sz w:val="28"/>
          <w:szCs w:val="28"/>
          <w:lang w:val="uk-UA"/>
        </w:rPr>
        <w:t>селі</w:t>
      </w:r>
      <w:r w:rsidRPr="00134365">
        <w:rPr>
          <w:sz w:val="28"/>
          <w:szCs w:val="28"/>
        </w:rPr>
        <w:t xml:space="preserve"> не </w:t>
      </w:r>
      <w:proofErr w:type="spellStart"/>
      <w:r w:rsidRPr="00134365">
        <w:rPr>
          <w:sz w:val="28"/>
          <w:szCs w:val="28"/>
        </w:rPr>
        <w:t>проводяться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комплексні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капітальні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ремонти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доріг, вуличного освітлення, парків, кладовищ, дитячих майданчиків</w:t>
      </w:r>
      <w:r w:rsidRPr="00134365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134365">
        <w:rPr>
          <w:sz w:val="28"/>
          <w:szCs w:val="28"/>
        </w:rPr>
        <w:t>Подальша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їх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експлуатація</w:t>
      </w:r>
      <w:proofErr w:type="spellEnd"/>
      <w:r w:rsidRPr="00134365">
        <w:rPr>
          <w:sz w:val="28"/>
          <w:szCs w:val="28"/>
        </w:rPr>
        <w:t xml:space="preserve"> без </w:t>
      </w:r>
      <w:proofErr w:type="spellStart"/>
      <w:r w:rsidRPr="00134365">
        <w:rPr>
          <w:sz w:val="28"/>
          <w:szCs w:val="28"/>
        </w:rPr>
        <w:t>вжиття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додаткових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заходів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щодо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приведення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належний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технічний</w:t>
      </w:r>
      <w:proofErr w:type="spellEnd"/>
      <w:r w:rsidRPr="00134365">
        <w:rPr>
          <w:sz w:val="28"/>
          <w:szCs w:val="28"/>
        </w:rPr>
        <w:t xml:space="preserve"> стан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4365">
        <w:rPr>
          <w:sz w:val="28"/>
          <w:szCs w:val="28"/>
        </w:rPr>
        <w:t>можлива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540798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40798">
        <w:rPr>
          <w:sz w:val="28"/>
          <w:szCs w:val="28"/>
          <w:lang w:val="uk-UA"/>
        </w:rPr>
        <w:t xml:space="preserve">Альтернативним варіантом утримання і експлуатація, а також реалізації права громадян щодо їх участі у місцевому самоврядуванні є запровадження нових форм діяльності з розмежуванням управлінських і виробничих функцій та залучення до управління і обслуговування, як фізичних так і юридичних осіб.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селі</w:t>
      </w:r>
      <w:r>
        <w:rPr>
          <w:sz w:val="28"/>
          <w:szCs w:val="28"/>
        </w:rPr>
        <w:t xml:space="preserve"> створено</w:t>
      </w:r>
      <w:r>
        <w:rPr>
          <w:sz w:val="28"/>
          <w:szCs w:val="28"/>
          <w:lang w:val="uk-UA"/>
        </w:rPr>
        <w:t xml:space="preserve"> комунальне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ідприємство «</w:t>
      </w:r>
      <w:proofErr w:type="spellStart"/>
      <w:r>
        <w:rPr>
          <w:sz w:val="28"/>
          <w:szCs w:val="28"/>
          <w:lang w:val="uk-UA"/>
        </w:rPr>
        <w:t>Агрознам’янка</w:t>
      </w:r>
      <w:proofErr w:type="spellEnd"/>
      <w:r>
        <w:rPr>
          <w:sz w:val="28"/>
          <w:szCs w:val="28"/>
          <w:lang w:val="uk-UA"/>
        </w:rPr>
        <w:t>»</w:t>
      </w:r>
      <w:r w:rsidRPr="001343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4365">
        <w:rPr>
          <w:sz w:val="28"/>
          <w:szCs w:val="28"/>
        </w:rPr>
        <w:t>Проте</w:t>
      </w:r>
      <w:proofErr w:type="spellEnd"/>
      <w:r w:rsidRPr="0013436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воно </w:t>
      </w:r>
      <w:proofErr w:type="spellStart"/>
      <w:r w:rsidRPr="00134365">
        <w:rPr>
          <w:sz w:val="28"/>
          <w:szCs w:val="28"/>
        </w:rPr>
        <w:t>перебува</w:t>
      </w:r>
      <w:proofErr w:type="spellEnd"/>
      <w:r>
        <w:rPr>
          <w:sz w:val="28"/>
          <w:szCs w:val="28"/>
          <w:lang w:val="uk-UA"/>
        </w:rPr>
        <w:t xml:space="preserve">є </w:t>
      </w:r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незадовільному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фінансовому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становищі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A53A5A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53A5A">
        <w:rPr>
          <w:sz w:val="28"/>
          <w:szCs w:val="28"/>
          <w:lang w:val="uk-UA"/>
        </w:rPr>
        <w:t xml:space="preserve">За рахунок коштів </w:t>
      </w:r>
      <w:r>
        <w:rPr>
          <w:sz w:val="28"/>
          <w:szCs w:val="28"/>
          <w:lang w:val="uk-UA"/>
        </w:rPr>
        <w:t xml:space="preserve">сільського </w:t>
      </w:r>
      <w:r w:rsidRPr="00A53A5A">
        <w:rPr>
          <w:sz w:val="28"/>
          <w:szCs w:val="28"/>
          <w:lang w:val="uk-UA"/>
        </w:rPr>
        <w:t>бюджету здійсню</w:t>
      </w:r>
      <w:r>
        <w:rPr>
          <w:sz w:val="28"/>
          <w:szCs w:val="28"/>
          <w:lang w:val="uk-UA"/>
        </w:rPr>
        <w:t>ється</w:t>
      </w:r>
      <w:r w:rsidRPr="00A53A5A">
        <w:rPr>
          <w:sz w:val="28"/>
          <w:szCs w:val="28"/>
          <w:lang w:val="uk-UA"/>
        </w:rPr>
        <w:t xml:space="preserve"> поточний ремонт </w:t>
      </w:r>
      <w:r>
        <w:rPr>
          <w:sz w:val="28"/>
          <w:szCs w:val="28"/>
          <w:lang w:val="uk-UA"/>
        </w:rPr>
        <w:t>доріг, ремонт та реконструкція вуличного освітлення, утримання парків та кладовищ, збір та вивіз ТПВ.</w:t>
      </w:r>
    </w:p>
    <w:p w:rsidR="002D512B" w:rsidRDefault="002D512B" w:rsidP="002D512B">
      <w:pPr>
        <w:jc w:val="center"/>
        <w:rPr>
          <w:b/>
          <w:sz w:val="28"/>
          <w:szCs w:val="28"/>
          <w:lang w:val="uk-UA"/>
        </w:rPr>
      </w:pPr>
    </w:p>
    <w:p w:rsidR="002D512B" w:rsidRPr="00134365" w:rsidRDefault="002D512B" w:rsidP="002D512B">
      <w:pPr>
        <w:jc w:val="center"/>
        <w:rPr>
          <w:b/>
          <w:sz w:val="28"/>
          <w:szCs w:val="28"/>
        </w:rPr>
      </w:pPr>
      <w:r w:rsidRPr="00134365">
        <w:rPr>
          <w:b/>
          <w:sz w:val="28"/>
          <w:szCs w:val="28"/>
        </w:rPr>
        <w:t>2.</w:t>
      </w:r>
      <w:r>
        <w:rPr>
          <w:b/>
          <w:sz w:val="28"/>
          <w:szCs w:val="28"/>
          <w:lang w:val="uk-UA"/>
        </w:rPr>
        <w:t>2</w:t>
      </w:r>
      <w:r w:rsidRPr="00134365">
        <w:rPr>
          <w:b/>
          <w:sz w:val="28"/>
          <w:szCs w:val="28"/>
        </w:rPr>
        <w:t xml:space="preserve">. </w:t>
      </w:r>
      <w:proofErr w:type="spellStart"/>
      <w:r w:rsidRPr="00134365">
        <w:rPr>
          <w:b/>
          <w:sz w:val="28"/>
          <w:szCs w:val="28"/>
        </w:rPr>
        <w:t>Ритуальне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обслуговування</w:t>
      </w:r>
      <w:proofErr w:type="spellEnd"/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селі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ритуальні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надає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приватне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ідприємство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«Дем’янович»</w:t>
      </w:r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Предмети</w:t>
      </w:r>
      <w:proofErr w:type="spellEnd"/>
      <w:r w:rsidRPr="00134365">
        <w:rPr>
          <w:sz w:val="28"/>
          <w:szCs w:val="28"/>
        </w:rPr>
        <w:t xml:space="preserve"> ритуального </w:t>
      </w:r>
      <w:proofErr w:type="spellStart"/>
      <w:r w:rsidRPr="00134365">
        <w:rPr>
          <w:sz w:val="28"/>
          <w:szCs w:val="28"/>
        </w:rPr>
        <w:t>призначення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реалізується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недержавним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  <w:lang w:val="uk-UA"/>
        </w:rPr>
        <w:t>ом</w:t>
      </w:r>
      <w:r w:rsidRPr="00134365">
        <w:rPr>
          <w:sz w:val="28"/>
          <w:szCs w:val="28"/>
          <w:lang w:val="uk-UA"/>
        </w:rPr>
        <w:t>.</w:t>
      </w:r>
    </w:p>
    <w:p w:rsidR="002D512B" w:rsidRPr="00134365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gramStart"/>
      <w:r w:rsidRPr="00134365">
        <w:rPr>
          <w:sz w:val="28"/>
          <w:szCs w:val="28"/>
        </w:rPr>
        <w:t>В</w:t>
      </w:r>
      <w:proofErr w:type="gram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селі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нараховується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кладовищ</w:t>
      </w:r>
      <w:proofErr w:type="spellEnd"/>
      <w:r w:rsidRPr="00134365">
        <w:rPr>
          <w:sz w:val="28"/>
          <w:szCs w:val="28"/>
          <w:lang w:val="uk-UA"/>
        </w:rPr>
        <w:t>а</w:t>
      </w:r>
      <w:r w:rsidRPr="00134365">
        <w:rPr>
          <w:sz w:val="28"/>
          <w:szCs w:val="28"/>
        </w:rPr>
        <w:t xml:space="preserve">. </w:t>
      </w:r>
      <w:r w:rsidRPr="00134365">
        <w:rPr>
          <w:sz w:val="28"/>
          <w:szCs w:val="28"/>
          <w:lang w:val="uk-UA"/>
        </w:rPr>
        <w:t>В</w:t>
      </w:r>
      <w:proofErr w:type="spellStart"/>
      <w:r w:rsidRPr="00134365">
        <w:rPr>
          <w:sz w:val="28"/>
          <w:szCs w:val="28"/>
        </w:rPr>
        <w:t>сі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кладовища</w:t>
      </w:r>
      <w:proofErr w:type="spellEnd"/>
      <w:r w:rsidRPr="00134365">
        <w:rPr>
          <w:sz w:val="28"/>
          <w:szCs w:val="28"/>
        </w:rPr>
        <w:t xml:space="preserve"> не </w:t>
      </w:r>
      <w:proofErr w:type="spellStart"/>
      <w:r w:rsidRPr="00134365">
        <w:rPr>
          <w:sz w:val="28"/>
          <w:szCs w:val="28"/>
        </w:rPr>
        <w:t>відповідають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вимогам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Інструкції</w:t>
      </w:r>
      <w:proofErr w:type="spellEnd"/>
      <w:r w:rsidRPr="00134365">
        <w:rPr>
          <w:sz w:val="28"/>
          <w:szCs w:val="28"/>
        </w:rPr>
        <w:t xml:space="preserve"> про порядок </w:t>
      </w:r>
      <w:proofErr w:type="spellStart"/>
      <w:r w:rsidRPr="00134365">
        <w:rPr>
          <w:sz w:val="28"/>
          <w:szCs w:val="28"/>
        </w:rPr>
        <w:t>поховання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утримання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кладовищ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організацію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туального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обслуговування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населених</w:t>
      </w:r>
      <w:proofErr w:type="spellEnd"/>
      <w:r w:rsidRPr="00134365">
        <w:rPr>
          <w:sz w:val="28"/>
          <w:szCs w:val="28"/>
        </w:rPr>
        <w:t xml:space="preserve"> пунктах </w:t>
      </w:r>
      <w:proofErr w:type="spellStart"/>
      <w:r w:rsidRPr="00134365">
        <w:rPr>
          <w:sz w:val="28"/>
          <w:szCs w:val="28"/>
        </w:rPr>
        <w:t>України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В</w:t>
      </w:r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селі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надаються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ритуальні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ом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приватної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власності</w:t>
      </w:r>
      <w:proofErr w:type="spellEnd"/>
      <w:r w:rsidRPr="0013436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4365">
        <w:rPr>
          <w:sz w:val="28"/>
          <w:szCs w:val="28"/>
        </w:rPr>
        <w:t>Залишається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актуальним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питання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охорони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впорядкування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кладовищ</w:t>
      </w:r>
      <w:proofErr w:type="spellEnd"/>
      <w:r w:rsidRPr="00134365">
        <w:rPr>
          <w:sz w:val="28"/>
          <w:szCs w:val="28"/>
        </w:rPr>
        <w:t xml:space="preserve">, а </w:t>
      </w:r>
      <w:proofErr w:type="spellStart"/>
      <w:r w:rsidRPr="00134365">
        <w:rPr>
          <w:sz w:val="28"/>
          <w:szCs w:val="28"/>
        </w:rPr>
        <w:t>також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покращення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р</w:t>
      </w:r>
      <w:proofErr w:type="gramEnd"/>
      <w:r w:rsidRPr="00134365">
        <w:rPr>
          <w:sz w:val="28"/>
          <w:szCs w:val="28"/>
        </w:rPr>
        <w:t>івня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ритуальних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роширення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їх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номенклатури</w:t>
      </w:r>
      <w:proofErr w:type="spellEnd"/>
      <w:r w:rsidRPr="00134365">
        <w:rPr>
          <w:sz w:val="28"/>
          <w:szCs w:val="28"/>
        </w:rPr>
        <w:t>.</w:t>
      </w:r>
    </w:p>
    <w:p w:rsidR="002D512B" w:rsidRPr="00134365" w:rsidRDefault="002D512B" w:rsidP="002D51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Pr="00134365">
        <w:rPr>
          <w:b/>
          <w:sz w:val="28"/>
          <w:szCs w:val="28"/>
          <w:lang w:val="uk-UA"/>
        </w:rPr>
        <w:t xml:space="preserve">. Благоустрій та </w:t>
      </w:r>
      <w:proofErr w:type="spellStart"/>
      <w:r w:rsidRPr="00134365">
        <w:rPr>
          <w:b/>
          <w:sz w:val="28"/>
          <w:szCs w:val="28"/>
          <w:lang w:val="uk-UA"/>
        </w:rPr>
        <w:t>саночищення</w:t>
      </w:r>
      <w:proofErr w:type="spellEnd"/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  <w:lang w:val="uk-UA"/>
        </w:rPr>
        <w:t xml:space="preserve">Значна кількість вулиць не відповідають вимогам нормативів з експлуатації, становлять загрозу безпечному дорожньому руху.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134365">
        <w:rPr>
          <w:sz w:val="28"/>
          <w:szCs w:val="28"/>
        </w:rPr>
        <w:t>Технічний</w:t>
      </w:r>
      <w:proofErr w:type="spellEnd"/>
      <w:r w:rsidRPr="00134365">
        <w:rPr>
          <w:sz w:val="28"/>
          <w:szCs w:val="28"/>
        </w:rPr>
        <w:t xml:space="preserve"> стан </w:t>
      </w:r>
      <w:proofErr w:type="spellStart"/>
      <w:r w:rsidRPr="00134365">
        <w:rPr>
          <w:sz w:val="28"/>
          <w:szCs w:val="28"/>
        </w:rPr>
        <w:t>дорожньо</w:t>
      </w:r>
      <w:r w:rsidRPr="00134365">
        <w:rPr>
          <w:sz w:val="28"/>
          <w:szCs w:val="28"/>
          <w:lang w:val="uk-UA"/>
        </w:rPr>
        <w:t>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є</w:t>
      </w:r>
      <w:proofErr w:type="spellEnd"/>
      <w:r w:rsidRPr="00134365">
        <w:rPr>
          <w:sz w:val="28"/>
          <w:szCs w:val="28"/>
        </w:rPr>
        <w:t xml:space="preserve"> таким, </w:t>
      </w:r>
      <w:proofErr w:type="spellStart"/>
      <w:r w:rsidRPr="00134365">
        <w:rPr>
          <w:sz w:val="28"/>
          <w:szCs w:val="28"/>
        </w:rPr>
        <w:t>що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потребує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значного</w:t>
      </w:r>
      <w:proofErr w:type="spellEnd"/>
      <w:r w:rsidRPr="00134365">
        <w:rPr>
          <w:sz w:val="28"/>
          <w:szCs w:val="28"/>
          <w:lang w:val="uk-UA"/>
        </w:rPr>
        <w:t xml:space="preserve"> ремонту.</w:t>
      </w:r>
      <w:r>
        <w:rPr>
          <w:sz w:val="28"/>
          <w:szCs w:val="28"/>
          <w:lang w:val="uk-UA"/>
        </w:rPr>
        <w:t xml:space="preserve"> 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Однак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фінансові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можливості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 w:rsidRPr="00134365">
        <w:rPr>
          <w:sz w:val="28"/>
          <w:szCs w:val="28"/>
        </w:rPr>
        <w:t xml:space="preserve"> бюджету </w:t>
      </w:r>
      <w:proofErr w:type="spellStart"/>
      <w:r w:rsidRPr="00134365">
        <w:rPr>
          <w:sz w:val="28"/>
          <w:szCs w:val="28"/>
        </w:rPr>
        <w:t>дозволяють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передбачити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лише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частковий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поточний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4365">
        <w:rPr>
          <w:sz w:val="28"/>
          <w:szCs w:val="28"/>
        </w:rPr>
        <w:t xml:space="preserve">ремонт </w:t>
      </w:r>
      <w:proofErr w:type="spellStart"/>
      <w:r w:rsidRPr="00134365">
        <w:rPr>
          <w:sz w:val="28"/>
          <w:szCs w:val="28"/>
        </w:rPr>
        <w:t>дорожнього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покриття</w:t>
      </w:r>
      <w:proofErr w:type="spellEnd"/>
      <w:r w:rsidRPr="00134365">
        <w:rPr>
          <w:sz w:val="28"/>
          <w:szCs w:val="28"/>
        </w:rPr>
        <w:t xml:space="preserve">. 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Земельна ділянка для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твердих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побутових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відходів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стає</w:t>
      </w:r>
      <w:proofErr w:type="spellEnd"/>
      <w:r w:rsidRPr="00134365">
        <w:rPr>
          <w:sz w:val="28"/>
          <w:szCs w:val="28"/>
        </w:rPr>
        <w:t xml:space="preserve"> одним </w:t>
      </w:r>
      <w:proofErr w:type="spellStart"/>
      <w:r w:rsidRPr="00134365">
        <w:rPr>
          <w:sz w:val="28"/>
          <w:szCs w:val="28"/>
        </w:rPr>
        <w:t>із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найбільших</w:t>
      </w:r>
      <w:proofErr w:type="spellEnd"/>
      <w:r w:rsidRPr="00134365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руднювачів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навколишнього</w:t>
      </w:r>
      <w:proofErr w:type="spellEnd"/>
      <w:r w:rsidRPr="00134365">
        <w:rPr>
          <w:sz w:val="28"/>
          <w:szCs w:val="28"/>
        </w:rPr>
        <w:t xml:space="preserve"> природного </w:t>
      </w:r>
      <w:proofErr w:type="spellStart"/>
      <w:r w:rsidRPr="00134365">
        <w:rPr>
          <w:sz w:val="28"/>
          <w:szCs w:val="28"/>
        </w:rPr>
        <w:t>середовища</w:t>
      </w:r>
      <w:proofErr w:type="spellEnd"/>
      <w:r w:rsidRPr="00134365">
        <w:rPr>
          <w:sz w:val="28"/>
          <w:szCs w:val="28"/>
        </w:rPr>
        <w:t xml:space="preserve">. Не </w:t>
      </w:r>
      <w:proofErr w:type="spellStart"/>
      <w:r w:rsidRPr="00134365">
        <w:rPr>
          <w:sz w:val="28"/>
          <w:szCs w:val="28"/>
        </w:rPr>
        <w:t>збирається</w:t>
      </w:r>
      <w:proofErr w:type="spellEnd"/>
      <w:r w:rsidRPr="00134365">
        <w:rPr>
          <w:sz w:val="28"/>
          <w:szCs w:val="28"/>
        </w:rPr>
        <w:t xml:space="preserve"> та не </w:t>
      </w:r>
      <w:proofErr w:type="spellStart"/>
      <w:r w:rsidRPr="00134365">
        <w:rPr>
          <w:sz w:val="28"/>
          <w:szCs w:val="28"/>
        </w:rPr>
        <w:t>знешкоджується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фільтрат</w:t>
      </w:r>
      <w:proofErr w:type="spellEnd"/>
      <w:r w:rsidRPr="00134365">
        <w:rPr>
          <w:sz w:val="28"/>
          <w:szCs w:val="28"/>
        </w:rPr>
        <w:t xml:space="preserve">.  </w:t>
      </w:r>
      <w:proofErr w:type="spellStart"/>
      <w:r w:rsidRPr="00134365">
        <w:rPr>
          <w:sz w:val="28"/>
          <w:szCs w:val="28"/>
        </w:rPr>
        <w:t>Захоронення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сміття</w:t>
      </w:r>
      <w:proofErr w:type="spellEnd"/>
      <w:r w:rsidRPr="00134365">
        <w:rPr>
          <w:sz w:val="28"/>
          <w:szCs w:val="28"/>
        </w:rPr>
        <w:t xml:space="preserve"> проводиться без </w:t>
      </w:r>
      <w:proofErr w:type="spellStart"/>
      <w:r w:rsidRPr="00134365">
        <w:rPr>
          <w:sz w:val="28"/>
          <w:szCs w:val="28"/>
        </w:rPr>
        <w:t>дотримання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вимог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нормативних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документів</w:t>
      </w:r>
      <w:proofErr w:type="spellEnd"/>
      <w:r w:rsidRPr="00134365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селі в</w:t>
      </w:r>
      <w:proofErr w:type="spellStart"/>
      <w:r w:rsidRPr="00134365">
        <w:rPr>
          <w:sz w:val="28"/>
          <w:szCs w:val="28"/>
        </w:rPr>
        <w:t>ідсутня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система 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збору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сміття</w:t>
      </w:r>
      <w:proofErr w:type="spellEnd"/>
      <w:r>
        <w:rPr>
          <w:sz w:val="28"/>
          <w:szCs w:val="28"/>
          <w:lang w:val="uk-UA"/>
        </w:rPr>
        <w:t>, відсутні</w:t>
      </w:r>
      <w:r w:rsidRPr="00134365">
        <w:rPr>
          <w:sz w:val="28"/>
          <w:szCs w:val="28"/>
        </w:rPr>
        <w:t xml:space="preserve">   контейнер</w:t>
      </w:r>
      <w:r>
        <w:rPr>
          <w:sz w:val="28"/>
          <w:szCs w:val="28"/>
          <w:lang w:val="uk-UA"/>
        </w:rPr>
        <w:t>и</w:t>
      </w:r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роздільного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збору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твердих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побутових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відходів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Потребує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заміни</w:t>
      </w:r>
      <w:proofErr w:type="spellEnd"/>
      <w:r w:rsidRPr="00134365">
        <w:rPr>
          <w:sz w:val="28"/>
          <w:szCs w:val="28"/>
        </w:rPr>
        <w:t xml:space="preserve"> автотранспорт для </w:t>
      </w:r>
      <w:r>
        <w:rPr>
          <w:sz w:val="28"/>
          <w:szCs w:val="28"/>
          <w:lang w:val="uk-UA"/>
        </w:rPr>
        <w:t xml:space="preserve">збору та  </w:t>
      </w:r>
      <w:proofErr w:type="spellStart"/>
      <w:r w:rsidRPr="00134365">
        <w:rPr>
          <w:sz w:val="28"/>
          <w:szCs w:val="28"/>
        </w:rPr>
        <w:t>вивозу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сміття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оскільки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існуючий трактор </w:t>
      </w:r>
      <w:proofErr w:type="spellStart"/>
      <w:r w:rsidRPr="00134365">
        <w:rPr>
          <w:sz w:val="28"/>
          <w:szCs w:val="28"/>
        </w:rPr>
        <w:t>має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100 </w:t>
      </w:r>
      <w:proofErr w:type="spellStart"/>
      <w:proofErr w:type="gramStart"/>
      <w:r w:rsidRPr="00134365">
        <w:rPr>
          <w:sz w:val="28"/>
          <w:szCs w:val="28"/>
        </w:rPr>
        <w:t>в</w:t>
      </w:r>
      <w:proofErr w:type="gramEnd"/>
      <w:r w:rsidRPr="00134365">
        <w:rPr>
          <w:sz w:val="28"/>
          <w:szCs w:val="28"/>
        </w:rPr>
        <w:t>ідсотк</w:t>
      </w:r>
      <w:r>
        <w:rPr>
          <w:sz w:val="28"/>
          <w:szCs w:val="28"/>
          <w:lang w:val="uk-UA"/>
        </w:rPr>
        <w:t>овий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знос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Вирішення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вс</w:t>
      </w:r>
      <w:proofErr w:type="gramEnd"/>
      <w:r w:rsidRPr="00134365">
        <w:rPr>
          <w:sz w:val="28"/>
          <w:szCs w:val="28"/>
        </w:rPr>
        <w:t>іх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назрілих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питань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потребує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8B16C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Default="002D512B" w:rsidP="002D512B">
      <w:pPr>
        <w:jc w:val="center"/>
        <w:rPr>
          <w:b/>
          <w:sz w:val="28"/>
          <w:szCs w:val="28"/>
          <w:lang w:val="uk-UA"/>
        </w:rPr>
      </w:pPr>
      <w:r w:rsidRPr="00134365">
        <w:rPr>
          <w:b/>
          <w:sz w:val="28"/>
          <w:szCs w:val="28"/>
        </w:rPr>
        <w:t>2.</w:t>
      </w:r>
      <w:r>
        <w:rPr>
          <w:b/>
          <w:sz w:val="28"/>
          <w:szCs w:val="28"/>
          <w:lang w:val="uk-UA"/>
        </w:rPr>
        <w:t>4</w:t>
      </w:r>
      <w:r w:rsidRPr="00134365">
        <w:rPr>
          <w:b/>
          <w:sz w:val="28"/>
          <w:szCs w:val="28"/>
        </w:rPr>
        <w:t xml:space="preserve">. </w:t>
      </w:r>
      <w:proofErr w:type="spellStart"/>
      <w:r w:rsidRPr="00134365">
        <w:rPr>
          <w:b/>
          <w:sz w:val="28"/>
          <w:szCs w:val="28"/>
        </w:rPr>
        <w:t>Фінансово-економічний</w:t>
      </w:r>
      <w:proofErr w:type="spellEnd"/>
      <w:r w:rsidRPr="00134365">
        <w:rPr>
          <w:b/>
          <w:sz w:val="28"/>
          <w:szCs w:val="28"/>
        </w:rPr>
        <w:t xml:space="preserve"> стан </w:t>
      </w:r>
      <w:proofErr w:type="spellStart"/>
      <w:r w:rsidRPr="00134365">
        <w:rPr>
          <w:b/>
          <w:sz w:val="28"/>
          <w:szCs w:val="28"/>
        </w:rPr>
        <w:t>житлово-комунальних</w:t>
      </w:r>
      <w:proofErr w:type="spellEnd"/>
    </w:p>
    <w:p w:rsidR="002D512B" w:rsidRPr="000A7767" w:rsidRDefault="002D512B" w:rsidP="00651AED">
      <w:pPr>
        <w:jc w:val="center"/>
        <w:rPr>
          <w:sz w:val="28"/>
          <w:szCs w:val="28"/>
          <w:lang w:val="uk-UA"/>
        </w:rPr>
      </w:pPr>
      <w:r w:rsidRPr="000A7767">
        <w:rPr>
          <w:b/>
          <w:sz w:val="28"/>
          <w:szCs w:val="28"/>
          <w:lang w:val="uk-UA"/>
        </w:rPr>
        <w:t>підприємств</w:t>
      </w:r>
    </w:p>
    <w:p w:rsidR="002D512B" w:rsidRPr="000A7767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A7767">
        <w:rPr>
          <w:sz w:val="28"/>
          <w:szCs w:val="28"/>
          <w:lang w:val="uk-UA"/>
        </w:rPr>
        <w:t xml:space="preserve">Складні економічні умови діяльності житлово-комунальної сфери через неврегульованість нормативно-правових актів стосовно оподаткування, взаємовідносин між суб'єктами господарювання, недосконалість тарифної </w:t>
      </w:r>
      <w:proofErr w:type="spellStart"/>
      <w:r w:rsidRPr="000A7767">
        <w:rPr>
          <w:sz w:val="28"/>
          <w:szCs w:val="28"/>
          <w:lang w:val="uk-UA"/>
        </w:rPr>
        <w:t>полі</w:t>
      </w:r>
      <w:r>
        <w:rPr>
          <w:sz w:val="28"/>
          <w:szCs w:val="28"/>
          <w:lang w:val="uk-UA"/>
        </w:rPr>
        <w:t>-</w:t>
      </w:r>
      <w:r w:rsidRPr="000A7767">
        <w:rPr>
          <w:sz w:val="28"/>
          <w:szCs w:val="28"/>
          <w:lang w:val="uk-UA"/>
        </w:rPr>
        <w:t>тики</w:t>
      </w:r>
      <w:proofErr w:type="spellEnd"/>
      <w:r w:rsidRPr="000A7767">
        <w:rPr>
          <w:sz w:val="28"/>
          <w:szCs w:val="28"/>
          <w:lang w:val="uk-UA"/>
        </w:rPr>
        <w:t xml:space="preserve"> призводять до поглиблення фінансової кризи  підприємств.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B074DA">
        <w:rPr>
          <w:sz w:val="28"/>
          <w:szCs w:val="28"/>
          <w:lang w:val="uk-UA"/>
        </w:rPr>
        <w:t xml:space="preserve">Подорожчання паливно-енергетичних ресурсів, зростання мінімальної заробітної плати унеможливлюють передбачення зазначеного при затвердженні тарифів і в кінцевому результаті збільшують збитки підприємств. </w:t>
      </w:r>
      <w:r w:rsidRPr="00134365">
        <w:rPr>
          <w:sz w:val="28"/>
          <w:szCs w:val="28"/>
        </w:rPr>
        <w:t xml:space="preserve">В </w:t>
      </w:r>
      <w:proofErr w:type="spellStart"/>
      <w:r w:rsidRPr="00134365">
        <w:rPr>
          <w:sz w:val="28"/>
          <w:szCs w:val="28"/>
        </w:rPr>
        <w:t>структурі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собівартості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найбільшу</w:t>
      </w:r>
      <w:proofErr w:type="spellEnd"/>
      <w:r w:rsidRPr="00134365">
        <w:rPr>
          <w:sz w:val="28"/>
          <w:szCs w:val="28"/>
        </w:rPr>
        <w:t xml:space="preserve"> </w:t>
      </w:r>
      <w:proofErr w:type="gramStart"/>
      <w:r w:rsidRPr="00134365">
        <w:rPr>
          <w:sz w:val="28"/>
          <w:szCs w:val="28"/>
        </w:rPr>
        <w:t>питому</w:t>
      </w:r>
      <w:proofErr w:type="gramEnd"/>
      <w:r w:rsidRPr="00134365">
        <w:rPr>
          <w:sz w:val="28"/>
          <w:szCs w:val="28"/>
        </w:rPr>
        <w:t xml:space="preserve"> вагу </w:t>
      </w:r>
      <w:proofErr w:type="spellStart"/>
      <w:r w:rsidRPr="00134365">
        <w:rPr>
          <w:sz w:val="28"/>
          <w:szCs w:val="28"/>
        </w:rPr>
        <w:t>займають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енергоресурси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матеріальні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витрати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40798">
        <w:rPr>
          <w:sz w:val="28"/>
          <w:szCs w:val="28"/>
          <w:lang w:val="uk-UA"/>
        </w:rPr>
        <w:t xml:space="preserve">Скрутний фінансовий стан, збитковість, обмеженість </w:t>
      </w:r>
      <w:r>
        <w:rPr>
          <w:sz w:val="28"/>
          <w:szCs w:val="28"/>
          <w:lang w:val="uk-UA"/>
        </w:rPr>
        <w:t xml:space="preserve">у </w:t>
      </w:r>
      <w:r w:rsidRPr="00540798">
        <w:rPr>
          <w:sz w:val="28"/>
          <w:szCs w:val="28"/>
          <w:lang w:val="uk-UA"/>
        </w:rPr>
        <w:t>матеріальних ресур</w:t>
      </w:r>
      <w:r>
        <w:rPr>
          <w:sz w:val="28"/>
          <w:szCs w:val="28"/>
          <w:lang w:val="uk-UA"/>
        </w:rPr>
        <w:t>сах</w:t>
      </w:r>
      <w:r w:rsidRPr="00540798">
        <w:rPr>
          <w:sz w:val="28"/>
          <w:szCs w:val="28"/>
          <w:lang w:val="uk-UA"/>
        </w:rPr>
        <w:t xml:space="preserve"> позбавляє підприємств</w:t>
      </w:r>
      <w:r>
        <w:rPr>
          <w:sz w:val="28"/>
          <w:szCs w:val="28"/>
          <w:lang w:val="uk-UA"/>
        </w:rPr>
        <w:t>о</w:t>
      </w:r>
      <w:r w:rsidRPr="00540798">
        <w:rPr>
          <w:sz w:val="28"/>
          <w:szCs w:val="28"/>
          <w:lang w:val="uk-UA"/>
        </w:rPr>
        <w:t xml:space="preserve"> можливостей для забезпечення виробничих процесів</w:t>
      </w:r>
      <w:r>
        <w:rPr>
          <w:sz w:val="28"/>
          <w:szCs w:val="28"/>
          <w:lang w:val="uk-UA"/>
        </w:rPr>
        <w:t>.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540798">
        <w:rPr>
          <w:sz w:val="28"/>
          <w:szCs w:val="28"/>
          <w:lang w:val="uk-UA"/>
        </w:rPr>
        <w:t xml:space="preserve">    </w:t>
      </w:r>
      <w:proofErr w:type="spellStart"/>
      <w:r w:rsidRPr="00134365">
        <w:rPr>
          <w:sz w:val="28"/>
          <w:szCs w:val="28"/>
        </w:rPr>
        <w:t>Наявна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законодавча</w:t>
      </w:r>
      <w:proofErr w:type="spellEnd"/>
      <w:r w:rsidRPr="00134365">
        <w:rPr>
          <w:sz w:val="28"/>
          <w:szCs w:val="28"/>
        </w:rPr>
        <w:t xml:space="preserve"> та нормативна база у </w:t>
      </w:r>
      <w:proofErr w:type="spellStart"/>
      <w:r w:rsidRPr="00134365">
        <w:rPr>
          <w:sz w:val="28"/>
          <w:szCs w:val="28"/>
        </w:rPr>
        <w:t>житлово-комунальній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сфері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недостатня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недосконала</w:t>
      </w:r>
      <w:proofErr w:type="spellEnd"/>
      <w:r w:rsidRPr="00134365">
        <w:rPr>
          <w:sz w:val="28"/>
          <w:szCs w:val="28"/>
        </w:rPr>
        <w:t xml:space="preserve">, не </w:t>
      </w:r>
      <w:proofErr w:type="spellStart"/>
      <w:r w:rsidRPr="00134365">
        <w:rPr>
          <w:sz w:val="28"/>
          <w:szCs w:val="28"/>
        </w:rPr>
        <w:t>забезпечує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правових</w:t>
      </w:r>
      <w:proofErr w:type="spellEnd"/>
      <w:r w:rsidRPr="00134365">
        <w:rPr>
          <w:sz w:val="28"/>
          <w:szCs w:val="28"/>
        </w:rPr>
        <w:t xml:space="preserve"> засад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взаємовідносин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організацій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споживачів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34365">
        <w:rPr>
          <w:sz w:val="28"/>
          <w:szCs w:val="28"/>
        </w:rPr>
        <w:t xml:space="preserve"> 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ідприємства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не </w:t>
      </w:r>
      <w:proofErr w:type="spellStart"/>
      <w:r w:rsidRPr="00134365">
        <w:rPr>
          <w:sz w:val="28"/>
          <w:szCs w:val="28"/>
        </w:rPr>
        <w:t>мають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вагомих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економічних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стимулів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оптимізації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структури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тарифів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зниження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нераціональних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витрат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матеріально-технічних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. Через </w:t>
      </w:r>
      <w:proofErr w:type="spellStart"/>
      <w:r w:rsidRPr="00134365">
        <w:rPr>
          <w:sz w:val="28"/>
          <w:szCs w:val="28"/>
        </w:rPr>
        <w:t>постійну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нестачу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власних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оборотних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підприємства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ства</w:t>
      </w:r>
      <w:proofErr w:type="spellEnd"/>
      <w:r w:rsidRPr="00134365">
        <w:rPr>
          <w:sz w:val="28"/>
          <w:szCs w:val="28"/>
        </w:rPr>
        <w:t xml:space="preserve"> не </w:t>
      </w:r>
      <w:proofErr w:type="spellStart"/>
      <w:r w:rsidRPr="00134365">
        <w:rPr>
          <w:sz w:val="28"/>
          <w:szCs w:val="28"/>
        </w:rPr>
        <w:t>можуть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утримувати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належним</w:t>
      </w:r>
      <w:proofErr w:type="spellEnd"/>
      <w:r w:rsidRPr="00134365">
        <w:rPr>
          <w:sz w:val="28"/>
          <w:szCs w:val="28"/>
        </w:rPr>
        <w:t xml:space="preserve"> чином </w:t>
      </w:r>
      <w:proofErr w:type="spellStart"/>
      <w:r w:rsidRPr="00134365">
        <w:rPr>
          <w:sz w:val="28"/>
          <w:szCs w:val="28"/>
        </w:rPr>
        <w:t>основні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засоби</w:t>
      </w:r>
      <w:proofErr w:type="spellEnd"/>
      <w:r w:rsidRPr="00134365">
        <w:rPr>
          <w:sz w:val="28"/>
          <w:szCs w:val="28"/>
        </w:rPr>
        <w:t xml:space="preserve">, у </w:t>
      </w:r>
      <w:proofErr w:type="spellStart"/>
      <w:r w:rsidRPr="00134365">
        <w:rPr>
          <w:sz w:val="28"/>
          <w:szCs w:val="28"/>
        </w:rPr>
        <w:t>повному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обсязі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проводити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їх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поточний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капітальний</w:t>
      </w:r>
      <w:proofErr w:type="spellEnd"/>
      <w:r w:rsidRPr="00134365">
        <w:rPr>
          <w:sz w:val="28"/>
          <w:szCs w:val="28"/>
        </w:rPr>
        <w:t xml:space="preserve"> ремонт, </w:t>
      </w:r>
      <w:proofErr w:type="spellStart"/>
      <w:r w:rsidRPr="00134365">
        <w:rPr>
          <w:sz w:val="28"/>
          <w:szCs w:val="28"/>
        </w:rPr>
        <w:t>своєчасно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виплачувати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заробітну</w:t>
      </w:r>
      <w:proofErr w:type="spellEnd"/>
      <w:r w:rsidRPr="00134365">
        <w:rPr>
          <w:sz w:val="28"/>
          <w:szCs w:val="28"/>
        </w:rPr>
        <w:t xml:space="preserve"> плату, </w:t>
      </w:r>
      <w:proofErr w:type="spellStart"/>
      <w:r w:rsidRPr="00134365">
        <w:rPr>
          <w:sz w:val="28"/>
          <w:szCs w:val="28"/>
        </w:rPr>
        <w:t>здійснювати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розрахунки</w:t>
      </w:r>
      <w:proofErr w:type="spellEnd"/>
      <w:r w:rsidRPr="00134365">
        <w:rPr>
          <w:sz w:val="28"/>
          <w:szCs w:val="28"/>
        </w:rPr>
        <w:t xml:space="preserve"> за </w:t>
      </w:r>
      <w:proofErr w:type="spellStart"/>
      <w:r w:rsidRPr="00134365">
        <w:rPr>
          <w:sz w:val="28"/>
          <w:szCs w:val="28"/>
        </w:rPr>
        <w:t>використані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енергоносії</w:t>
      </w:r>
      <w:proofErr w:type="spellEnd"/>
      <w:r w:rsidRPr="00134365">
        <w:rPr>
          <w:sz w:val="28"/>
          <w:szCs w:val="28"/>
        </w:rPr>
        <w:t xml:space="preserve"> та внес</w:t>
      </w:r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ки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бюджетів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усіх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р</w:t>
      </w:r>
      <w:proofErr w:type="gramEnd"/>
      <w:r w:rsidRPr="00134365">
        <w:rPr>
          <w:sz w:val="28"/>
          <w:szCs w:val="28"/>
        </w:rPr>
        <w:t>івнів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Це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наслідки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технічної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відсталості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нальної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незадовільного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фінансового</w:t>
      </w:r>
      <w:proofErr w:type="spellEnd"/>
      <w:r w:rsidRPr="00134365">
        <w:rPr>
          <w:sz w:val="28"/>
          <w:szCs w:val="28"/>
        </w:rPr>
        <w:t xml:space="preserve"> стану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зумовленого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насамперед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постійно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зростаючою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заборгованістю</w:t>
      </w:r>
      <w:proofErr w:type="spellEnd"/>
      <w:r w:rsidRPr="00134365">
        <w:rPr>
          <w:sz w:val="28"/>
          <w:szCs w:val="28"/>
        </w:rPr>
        <w:t xml:space="preserve"> за </w:t>
      </w:r>
      <w:proofErr w:type="spellStart"/>
      <w:r w:rsidRPr="00134365">
        <w:rPr>
          <w:sz w:val="28"/>
          <w:szCs w:val="28"/>
        </w:rPr>
        <w:t>спожиті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нальні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боку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 w:rsidRPr="00134365">
        <w:rPr>
          <w:sz w:val="28"/>
          <w:szCs w:val="28"/>
        </w:rPr>
        <w:t xml:space="preserve">; </w:t>
      </w:r>
      <w:proofErr w:type="spellStart"/>
      <w:r w:rsidRPr="00134365">
        <w:rPr>
          <w:sz w:val="28"/>
          <w:szCs w:val="28"/>
        </w:rPr>
        <w:t>великої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кількості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ільг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передбачених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законодавством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окремих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категорій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, та </w:t>
      </w:r>
      <w:proofErr w:type="spellStart"/>
      <w:r w:rsidRPr="00134365">
        <w:rPr>
          <w:sz w:val="28"/>
          <w:szCs w:val="28"/>
        </w:rPr>
        <w:t>заборгованістю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бюджетів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різних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рівнів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відшкодування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пільг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540798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40798">
        <w:rPr>
          <w:sz w:val="28"/>
          <w:szCs w:val="28"/>
          <w:lang w:val="uk-UA"/>
        </w:rPr>
        <w:t>Незадовільний фінансовий стан підприємств і організацій житлово-комунального господарства унаслідок невідповідності рівня доходів населення вартості виробництва житлово-комунальних послуг, невпорядкованість системи пільг та їх фінансування призводить до неспроможності надати якісні та в повному обсязі послуги, знизити їх собівартість.</w:t>
      </w:r>
    </w:p>
    <w:p w:rsidR="002D512B" w:rsidRPr="00134365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</w:rPr>
        <w:t xml:space="preserve">У </w:t>
      </w:r>
      <w:proofErr w:type="spellStart"/>
      <w:r w:rsidRPr="00134365">
        <w:rPr>
          <w:sz w:val="28"/>
          <w:szCs w:val="28"/>
        </w:rPr>
        <w:t>цілому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св</w:t>
      </w:r>
      <w:proofErr w:type="gramEnd"/>
      <w:r w:rsidRPr="00134365">
        <w:rPr>
          <w:sz w:val="28"/>
          <w:szCs w:val="28"/>
        </w:rPr>
        <w:t>ідчить</w:t>
      </w:r>
      <w:proofErr w:type="spellEnd"/>
      <w:r w:rsidRPr="00134365">
        <w:rPr>
          <w:sz w:val="28"/>
          <w:szCs w:val="28"/>
        </w:rPr>
        <w:t xml:space="preserve"> про </w:t>
      </w:r>
      <w:proofErr w:type="spellStart"/>
      <w:r w:rsidRPr="00134365">
        <w:rPr>
          <w:sz w:val="28"/>
          <w:szCs w:val="28"/>
        </w:rPr>
        <w:t>наявність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системної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кризи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житлово-комунальній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необхідність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прискорення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проведення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переходу до </w:t>
      </w:r>
      <w:proofErr w:type="spellStart"/>
      <w:r w:rsidRPr="00134365">
        <w:rPr>
          <w:sz w:val="28"/>
          <w:szCs w:val="28"/>
        </w:rPr>
        <w:t>роботи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ринкових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умовах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Default="002D512B" w:rsidP="002D512B">
      <w:pPr>
        <w:rPr>
          <w:sz w:val="28"/>
          <w:szCs w:val="28"/>
          <w:lang w:val="uk-UA"/>
        </w:rPr>
      </w:pPr>
    </w:p>
    <w:p w:rsidR="00651AED" w:rsidRDefault="00651A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12B" w:rsidRPr="008B16CB" w:rsidRDefault="002D512B" w:rsidP="002D512B">
      <w:pPr>
        <w:jc w:val="center"/>
        <w:rPr>
          <w:sz w:val="28"/>
          <w:szCs w:val="28"/>
          <w:lang w:val="uk-UA"/>
        </w:rPr>
      </w:pPr>
      <w:r w:rsidRPr="008B16CB">
        <w:rPr>
          <w:sz w:val="28"/>
          <w:szCs w:val="28"/>
        </w:rPr>
        <w:lastRenderedPageBreak/>
        <w:t>РОЗДІЛ III</w:t>
      </w:r>
      <w:r w:rsidRPr="008B16CB">
        <w:rPr>
          <w:sz w:val="28"/>
          <w:szCs w:val="28"/>
          <w:lang w:val="uk-UA"/>
        </w:rPr>
        <w:t xml:space="preserve"> </w:t>
      </w:r>
    </w:p>
    <w:p w:rsidR="002D512B" w:rsidRDefault="002D512B" w:rsidP="002D51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4365">
        <w:rPr>
          <w:b/>
          <w:sz w:val="28"/>
          <w:szCs w:val="28"/>
        </w:rPr>
        <w:t xml:space="preserve">Мета </w:t>
      </w:r>
      <w:proofErr w:type="spellStart"/>
      <w:r w:rsidRPr="00134365">
        <w:rPr>
          <w:b/>
          <w:sz w:val="28"/>
          <w:szCs w:val="28"/>
        </w:rPr>
        <w:t>Програми</w:t>
      </w:r>
      <w:proofErr w:type="spellEnd"/>
      <w:r w:rsidRPr="00134365">
        <w:rPr>
          <w:b/>
          <w:sz w:val="28"/>
          <w:szCs w:val="28"/>
        </w:rPr>
        <w:t xml:space="preserve"> та шляхи </w:t>
      </w:r>
      <w:proofErr w:type="spellStart"/>
      <w:r w:rsidRPr="00134365">
        <w:rPr>
          <w:b/>
          <w:sz w:val="28"/>
          <w:szCs w:val="28"/>
        </w:rPr>
        <w:t>реформування</w:t>
      </w:r>
      <w:proofErr w:type="spellEnd"/>
      <w:r w:rsidRPr="00134365">
        <w:rPr>
          <w:b/>
          <w:sz w:val="28"/>
          <w:szCs w:val="28"/>
        </w:rPr>
        <w:t xml:space="preserve"> </w:t>
      </w:r>
    </w:p>
    <w:p w:rsidR="002D512B" w:rsidRPr="008C1C89" w:rsidRDefault="002D512B" w:rsidP="002D51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Pr="00134365">
        <w:rPr>
          <w:b/>
          <w:sz w:val="28"/>
          <w:szCs w:val="28"/>
        </w:rPr>
        <w:t>житлово-комунального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господарства</w:t>
      </w:r>
      <w:proofErr w:type="spellEnd"/>
      <w:r w:rsidRPr="00134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села </w:t>
      </w:r>
      <w:proofErr w:type="gramStart"/>
      <w:r>
        <w:rPr>
          <w:b/>
          <w:sz w:val="28"/>
          <w:szCs w:val="28"/>
          <w:lang w:val="uk-UA"/>
        </w:rPr>
        <w:t>Велика</w:t>
      </w:r>
      <w:proofErr w:type="gramEnd"/>
      <w:r>
        <w:rPr>
          <w:b/>
          <w:sz w:val="28"/>
          <w:szCs w:val="28"/>
          <w:lang w:val="uk-UA"/>
        </w:rPr>
        <w:t xml:space="preserve"> Знам’янка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   </w:t>
      </w:r>
      <w:proofErr w:type="spellStart"/>
      <w:r w:rsidRPr="00134365">
        <w:rPr>
          <w:sz w:val="28"/>
          <w:szCs w:val="28"/>
        </w:rPr>
        <w:t>Програма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визначає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завдання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proofErr w:type="gramStart"/>
      <w:r w:rsidRPr="00134365">
        <w:rPr>
          <w:sz w:val="28"/>
          <w:szCs w:val="28"/>
        </w:rPr>
        <w:t>пр</w:t>
      </w:r>
      <w:proofErr w:type="gramEnd"/>
      <w:r w:rsidRPr="00134365">
        <w:rPr>
          <w:sz w:val="28"/>
          <w:szCs w:val="28"/>
        </w:rPr>
        <w:t>іоритетні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напрями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етапи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можливі</w:t>
      </w:r>
      <w:proofErr w:type="spellEnd"/>
      <w:r w:rsidRPr="00134365">
        <w:rPr>
          <w:sz w:val="28"/>
          <w:szCs w:val="28"/>
        </w:rPr>
        <w:t xml:space="preserve"> шляхи </w:t>
      </w:r>
      <w:proofErr w:type="spellStart"/>
      <w:r w:rsidRPr="00134365">
        <w:rPr>
          <w:sz w:val="28"/>
          <w:szCs w:val="28"/>
        </w:rPr>
        <w:t>реалізації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реформи</w:t>
      </w:r>
      <w:proofErr w:type="spellEnd"/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села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здійснюється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метою: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захисту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споживачів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ідвищення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рівня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забезпеченості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послугами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необхідних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обсягах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високої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якості</w:t>
      </w:r>
      <w:proofErr w:type="spellEnd"/>
      <w:r w:rsidRPr="00134365">
        <w:rPr>
          <w:sz w:val="28"/>
          <w:szCs w:val="28"/>
        </w:rPr>
        <w:t xml:space="preserve"> та за </w:t>
      </w:r>
      <w:proofErr w:type="spellStart"/>
      <w:r w:rsidRPr="00134365">
        <w:rPr>
          <w:sz w:val="28"/>
          <w:szCs w:val="28"/>
        </w:rPr>
        <w:t>доступними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цінами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, на </w:t>
      </w:r>
      <w:proofErr w:type="spellStart"/>
      <w:r w:rsidRPr="00134365">
        <w:rPr>
          <w:sz w:val="28"/>
          <w:szCs w:val="28"/>
        </w:rPr>
        <w:t>основі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ринкових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перетворень</w:t>
      </w:r>
      <w:proofErr w:type="spellEnd"/>
      <w:r w:rsidRPr="00134365">
        <w:rPr>
          <w:sz w:val="28"/>
          <w:szCs w:val="28"/>
        </w:rPr>
        <w:t xml:space="preserve">, умов для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оновлення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ефективного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функціонування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вс</w:t>
      </w:r>
      <w:proofErr w:type="gramEnd"/>
      <w:r w:rsidRPr="00134365">
        <w:rPr>
          <w:sz w:val="28"/>
          <w:szCs w:val="28"/>
        </w:rPr>
        <w:t>іх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об'єктів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організацій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різних</w:t>
      </w:r>
      <w:proofErr w:type="spellEnd"/>
      <w:r w:rsidRPr="00134365">
        <w:rPr>
          <w:sz w:val="28"/>
          <w:szCs w:val="28"/>
        </w:rPr>
        <w:t xml:space="preserve"> форм </w:t>
      </w:r>
      <w:proofErr w:type="spellStart"/>
      <w:r w:rsidRPr="00134365">
        <w:rPr>
          <w:sz w:val="28"/>
          <w:szCs w:val="28"/>
        </w:rPr>
        <w:t>власності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зниження</w:t>
      </w:r>
      <w:proofErr w:type="spellEnd"/>
      <w:r w:rsidRPr="00134365">
        <w:rPr>
          <w:sz w:val="28"/>
          <w:szCs w:val="28"/>
        </w:rPr>
        <w:t xml:space="preserve"> техногенного </w:t>
      </w:r>
      <w:proofErr w:type="spellStart"/>
      <w:r w:rsidRPr="00134365">
        <w:rPr>
          <w:sz w:val="28"/>
          <w:szCs w:val="28"/>
        </w:rPr>
        <w:t>впливу</w:t>
      </w:r>
      <w:proofErr w:type="spellEnd"/>
      <w:r w:rsidRPr="00134365">
        <w:rPr>
          <w:sz w:val="28"/>
          <w:szCs w:val="28"/>
        </w:rPr>
        <w:t xml:space="preserve"> на </w:t>
      </w:r>
      <w:proofErr w:type="spellStart"/>
      <w:r w:rsidRPr="00134365">
        <w:rPr>
          <w:sz w:val="28"/>
          <w:szCs w:val="28"/>
        </w:rPr>
        <w:t>природні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об'єкти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заощадження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енергоносіїв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  </w:t>
      </w:r>
      <w:proofErr w:type="spellStart"/>
      <w:r w:rsidRPr="00134365">
        <w:rPr>
          <w:sz w:val="28"/>
          <w:szCs w:val="28"/>
        </w:rPr>
        <w:t>Передбачається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здійснення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заходів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 в таких сферах: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134365">
        <w:rPr>
          <w:sz w:val="28"/>
          <w:szCs w:val="28"/>
        </w:rPr>
        <w:t xml:space="preserve">) благоустрою </w:t>
      </w:r>
      <w:r>
        <w:rPr>
          <w:sz w:val="28"/>
          <w:szCs w:val="28"/>
          <w:lang w:val="uk-UA"/>
        </w:rPr>
        <w:t>села</w:t>
      </w:r>
      <w:r w:rsidRPr="00134365">
        <w:rPr>
          <w:sz w:val="28"/>
          <w:szCs w:val="28"/>
        </w:rPr>
        <w:t>.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</w:rPr>
        <w:t xml:space="preserve">3. </w:t>
      </w:r>
      <w:proofErr w:type="spellStart"/>
      <w:r w:rsidRPr="00134365">
        <w:rPr>
          <w:sz w:val="28"/>
          <w:szCs w:val="28"/>
        </w:rPr>
        <w:t>Політика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базується</w:t>
      </w:r>
      <w:proofErr w:type="spellEnd"/>
      <w:r w:rsidRPr="00134365">
        <w:rPr>
          <w:sz w:val="28"/>
          <w:szCs w:val="28"/>
        </w:rPr>
        <w:t xml:space="preserve"> на таких </w:t>
      </w:r>
      <w:proofErr w:type="spellStart"/>
      <w:r w:rsidRPr="00134365">
        <w:rPr>
          <w:sz w:val="28"/>
          <w:szCs w:val="28"/>
        </w:rPr>
        <w:t>основних</w:t>
      </w:r>
      <w:proofErr w:type="spellEnd"/>
      <w:r w:rsidRPr="00134365">
        <w:rPr>
          <w:sz w:val="28"/>
          <w:szCs w:val="28"/>
        </w:rPr>
        <w:t xml:space="preserve"> принципах: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1) </w:t>
      </w:r>
      <w:proofErr w:type="spellStart"/>
      <w:r w:rsidRPr="00134365">
        <w:rPr>
          <w:sz w:val="28"/>
          <w:szCs w:val="28"/>
        </w:rPr>
        <w:t>якісне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виконання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забезпечення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відповідно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державних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соц</w:t>
      </w:r>
      <w:proofErr w:type="gramEnd"/>
      <w:r w:rsidRPr="00134365">
        <w:rPr>
          <w:sz w:val="28"/>
          <w:szCs w:val="28"/>
        </w:rPr>
        <w:t>іальних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стандартів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ефективність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сфери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в </w:t>
      </w:r>
      <w:proofErr w:type="spellStart"/>
      <w:r w:rsidRPr="00134365">
        <w:rPr>
          <w:sz w:val="28"/>
          <w:szCs w:val="28"/>
        </w:rPr>
        <w:t>цілому</w:t>
      </w:r>
      <w:proofErr w:type="spellEnd"/>
      <w:r w:rsidRPr="00134365">
        <w:rPr>
          <w:sz w:val="28"/>
          <w:szCs w:val="28"/>
        </w:rPr>
        <w:t>;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2) </w:t>
      </w:r>
      <w:proofErr w:type="spellStart"/>
      <w:r w:rsidRPr="00134365">
        <w:rPr>
          <w:sz w:val="28"/>
          <w:szCs w:val="28"/>
        </w:rPr>
        <w:t>доступність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proofErr w:type="gramStart"/>
      <w:r w:rsidRPr="00134365">
        <w:rPr>
          <w:sz w:val="28"/>
          <w:szCs w:val="28"/>
        </w:rPr>
        <w:t>вс</w:t>
      </w:r>
      <w:proofErr w:type="gramEnd"/>
      <w:r w:rsidRPr="00134365">
        <w:rPr>
          <w:sz w:val="28"/>
          <w:szCs w:val="28"/>
        </w:rPr>
        <w:t>іх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верств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що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відповідають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вимогам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державних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стандартів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3) </w:t>
      </w:r>
      <w:proofErr w:type="spellStart"/>
      <w:proofErr w:type="gramStart"/>
      <w:r w:rsidRPr="00134365">
        <w:rPr>
          <w:sz w:val="28"/>
          <w:szCs w:val="28"/>
        </w:rPr>
        <w:t>пр</w:t>
      </w:r>
      <w:proofErr w:type="gramEnd"/>
      <w:r w:rsidRPr="00134365">
        <w:rPr>
          <w:sz w:val="28"/>
          <w:szCs w:val="28"/>
        </w:rPr>
        <w:t>іоритетне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забезпечення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соціальним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визначених</w:t>
      </w:r>
      <w:proofErr w:type="spellEnd"/>
      <w:r w:rsidRPr="00134365">
        <w:rPr>
          <w:sz w:val="28"/>
          <w:szCs w:val="28"/>
        </w:rPr>
        <w:t xml:space="preserve"> законом </w:t>
      </w:r>
      <w:proofErr w:type="spellStart"/>
      <w:r w:rsidRPr="00134365">
        <w:rPr>
          <w:sz w:val="28"/>
          <w:szCs w:val="28"/>
        </w:rPr>
        <w:t>категорій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громадян</w:t>
      </w:r>
      <w:proofErr w:type="spellEnd"/>
      <w:r w:rsidRPr="00134365">
        <w:rPr>
          <w:sz w:val="28"/>
          <w:szCs w:val="28"/>
        </w:rPr>
        <w:t>;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>)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дотримання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державних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соц</w:t>
      </w:r>
      <w:proofErr w:type="gramEnd"/>
      <w:r w:rsidRPr="00134365">
        <w:rPr>
          <w:sz w:val="28"/>
          <w:szCs w:val="28"/>
        </w:rPr>
        <w:t>іальних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стандартів</w:t>
      </w:r>
      <w:proofErr w:type="spellEnd"/>
      <w:r w:rsidRPr="00134365">
        <w:rPr>
          <w:sz w:val="28"/>
          <w:szCs w:val="28"/>
        </w:rPr>
        <w:t xml:space="preserve"> (норм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нормативів</w:t>
      </w:r>
      <w:proofErr w:type="spellEnd"/>
      <w:r w:rsidRPr="00134365">
        <w:rPr>
          <w:sz w:val="28"/>
          <w:szCs w:val="28"/>
        </w:rPr>
        <w:t xml:space="preserve">) у </w:t>
      </w:r>
      <w:proofErr w:type="spellStart"/>
      <w:r w:rsidRPr="00134365">
        <w:rPr>
          <w:sz w:val="28"/>
          <w:szCs w:val="28"/>
        </w:rPr>
        <w:t>сфері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житлового</w:t>
      </w:r>
      <w:proofErr w:type="spellEnd"/>
      <w:r w:rsidRPr="00134365">
        <w:rPr>
          <w:sz w:val="28"/>
          <w:szCs w:val="28"/>
        </w:rPr>
        <w:t xml:space="preserve"> фонду та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обслуговування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5)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 умов для </w:t>
      </w:r>
      <w:proofErr w:type="spellStart"/>
      <w:r w:rsidRPr="00134365">
        <w:rPr>
          <w:sz w:val="28"/>
          <w:szCs w:val="28"/>
        </w:rPr>
        <w:t>прозорого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незалежного</w:t>
      </w:r>
      <w:proofErr w:type="spellEnd"/>
      <w:r w:rsidRPr="00134365">
        <w:rPr>
          <w:sz w:val="28"/>
          <w:szCs w:val="28"/>
        </w:rPr>
        <w:t xml:space="preserve"> </w:t>
      </w:r>
      <w:proofErr w:type="gramStart"/>
      <w:r w:rsidRPr="00134365">
        <w:rPr>
          <w:sz w:val="28"/>
          <w:szCs w:val="28"/>
        </w:rPr>
        <w:t>державного</w:t>
      </w:r>
      <w:proofErr w:type="gram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регулювання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сфері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захисту</w:t>
      </w:r>
      <w:proofErr w:type="spellEnd"/>
      <w:r w:rsidRPr="00134365">
        <w:rPr>
          <w:sz w:val="28"/>
          <w:szCs w:val="28"/>
        </w:rPr>
        <w:t xml:space="preserve"> прав </w:t>
      </w:r>
      <w:proofErr w:type="spellStart"/>
      <w:r w:rsidRPr="00134365">
        <w:rPr>
          <w:sz w:val="28"/>
          <w:szCs w:val="28"/>
        </w:rPr>
        <w:t>споживачів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налагодження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зворотного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зв'язку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суспільством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6) </w:t>
      </w:r>
      <w:proofErr w:type="spellStart"/>
      <w:r w:rsidRPr="00134365">
        <w:rPr>
          <w:sz w:val="28"/>
          <w:szCs w:val="28"/>
        </w:rPr>
        <w:t>забезпечення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ефективного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людських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грошових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матеріальних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</w:t>
      </w:r>
      <w:proofErr w:type="gramStart"/>
      <w:r w:rsidRPr="00134365">
        <w:rPr>
          <w:sz w:val="28"/>
          <w:szCs w:val="28"/>
        </w:rPr>
        <w:t>в</w:t>
      </w:r>
      <w:proofErr w:type="spellEnd"/>
      <w:proofErr w:type="gram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сфері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7) </w:t>
      </w:r>
      <w:proofErr w:type="spellStart"/>
      <w:r w:rsidRPr="00134365">
        <w:rPr>
          <w:sz w:val="28"/>
          <w:szCs w:val="28"/>
        </w:rPr>
        <w:t>відповідальність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proofErr w:type="gramStart"/>
      <w:r w:rsidRPr="00134365">
        <w:rPr>
          <w:sz w:val="28"/>
          <w:szCs w:val="28"/>
        </w:rPr>
        <w:t>ради</w:t>
      </w:r>
      <w:proofErr w:type="gramEnd"/>
      <w:r w:rsidRPr="00134365">
        <w:rPr>
          <w:sz w:val="28"/>
          <w:szCs w:val="28"/>
        </w:rPr>
        <w:t xml:space="preserve"> </w:t>
      </w:r>
      <w:proofErr w:type="gramStart"/>
      <w:r w:rsidRPr="00134365">
        <w:rPr>
          <w:sz w:val="28"/>
          <w:szCs w:val="28"/>
        </w:rPr>
        <w:t>та</w:t>
      </w:r>
      <w:proofErr w:type="gram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виконавчого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комітету</w:t>
      </w:r>
      <w:proofErr w:type="spellEnd"/>
      <w:r w:rsidRPr="00134365">
        <w:rPr>
          <w:sz w:val="28"/>
          <w:szCs w:val="28"/>
        </w:rPr>
        <w:t xml:space="preserve"> (</w:t>
      </w:r>
      <w:proofErr w:type="spellStart"/>
      <w:r w:rsidRPr="00134365">
        <w:rPr>
          <w:sz w:val="28"/>
          <w:szCs w:val="28"/>
        </w:rPr>
        <w:t>щодо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планування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житлового</w:t>
      </w:r>
      <w:proofErr w:type="spellEnd"/>
      <w:r w:rsidRPr="00134365">
        <w:rPr>
          <w:sz w:val="28"/>
          <w:szCs w:val="28"/>
        </w:rPr>
        <w:t xml:space="preserve"> фонду та </w:t>
      </w:r>
      <w:proofErr w:type="spellStart"/>
      <w:r w:rsidRPr="00134365">
        <w:rPr>
          <w:sz w:val="28"/>
          <w:szCs w:val="28"/>
        </w:rPr>
        <w:t>комунальної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інфраструктури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ефективного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майна </w:t>
      </w:r>
      <w:proofErr w:type="spellStart"/>
      <w:r w:rsidRPr="00134365">
        <w:rPr>
          <w:sz w:val="28"/>
          <w:szCs w:val="28"/>
        </w:rPr>
        <w:t>територіальних</w:t>
      </w:r>
      <w:proofErr w:type="spellEnd"/>
      <w:r w:rsidRPr="00134365">
        <w:rPr>
          <w:sz w:val="28"/>
          <w:szCs w:val="28"/>
        </w:rPr>
        <w:t xml:space="preserve"> громад) за </w:t>
      </w:r>
      <w:proofErr w:type="spellStart"/>
      <w:r w:rsidRPr="00134365">
        <w:rPr>
          <w:sz w:val="28"/>
          <w:szCs w:val="28"/>
        </w:rPr>
        <w:t>ефективність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функціонування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8) </w:t>
      </w:r>
      <w:proofErr w:type="spellStart"/>
      <w:r w:rsidRPr="00134365">
        <w:rPr>
          <w:sz w:val="28"/>
          <w:szCs w:val="28"/>
        </w:rPr>
        <w:t>перехід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економічно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обґрунтованих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цін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тарифів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надання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комунальни</w:t>
      </w:r>
      <w:proofErr w:type="spellEnd"/>
      <w:r>
        <w:rPr>
          <w:sz w:val="28"/>
          <w:szCs w:val="28"/>
          <w:lang w:val="uk-UA"/>
        </w:rPr>
        <w:t>х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«Утримання бригад благоустрою для забезпечення санітарних умов проживання, утримання </w:t>
      </w:r>
      <w:r>
        <w:rPr>
          <w:sz w:val="28"/>
          <w:szCs w:val="28"/>
          <w:lang w:val="uk-UA"/>
        </w:rPr>
        <w:t xml:space="preserve">узбіч доріг, кладовищ, </w:t>
      </w:r>
      <w:r w:rsidRPr="0056176D">
        <w:rPr>
          <w:sz w:val="28"/>
          <w:szCs w:val="28"/>
          <w:lang w:val="uk-UA"/>
        </w:rPr>
        <w:t xml:space="preserve">зелених насаджень паркових зон, вулиць  та паркової зони відпочинку. Забезпечити експлуатацію вуличного освітлення </w:t>
      </w:r>
      <w:r>
        <w:rPr>
          <w:sz w:val="28"/>
          <w:szCs w:val="28"/>
          <w:lang w:val="uk-UA"/>
        </w:rPr>
        <w:t>села</w:t>
      </w:r>
      <w:r w:rsidRPr="0056176D">
        <w:rPr>
          <w:sz w:val="28"/>
          <w:szCs w:val="28"/>
          <w:lang w:val="uk-UA"/>
        </w:rPr>
        <w:t xml:space="preserve">, підготовку до проведення культурно-масових заходів. Поліпшення екологічного стану </w:t>
      </w:r>
      <w:r>
        <w:rPr>
          <w:sz w:val="28"/>
          <w:szCs w:val="28"/>
          <w:lang w:val="uk-UA"/>
        </w:rPr>
        <w:t>села</w:t>
      </w:r>
      <w:r w:rsidRPr="0056176D">
        <w:rPr>
          <w:sz w:val="28"/>
          <w:szCs w:val="28"/>
          <w:lang w:val="uk-UA"/>
        </w:rPr>
        <w:t>, естетичного вигляду зелених насаджень газонів, квітників, парків, скверів та вулиць.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lastRenderedPageBreak/>
        <w:t xml:space="preserve">       Збереження зелених насаджень, газонів, квітників, паркової зони відпочинку.</w:t>
      </w:r>
      <w:r>
        <w:rPr>
          <w:sz w:val="28"/>
          <w:szCs w:val="28"/>
          <w:lang w:val="uk-UA"/>
        </w:rPr>
        <w:t xml:space="preserve"> </w:t>
      </w:r>
      <w:r w:rsidRPr="0056176D">
        <w:rPr>
          <w:sz w:val="28"/>
          <w:szCs w:val="28"/>
          <w:lang w:val="uk-UA"/>
        </w:rPr>
        <w:t xml:space="preserve">Запобігання технічним аваріям в мережах, шафах керування та обліку вуличного освітлення. Забезпечення технологічного режиму експлуатації. Підготовка та проведення культурно-масових заходів, Приведення умов проживання населення до санітарних норм. Запобігання поширенню алергічних захворювань серед населення </w:t>
      </w:r>
      <w:r>
        <w:rPr>
          <w:sz w:val="28"/>
          <w:szCs w:val="28"/>
          <w:lang w:val="uk-UA"/>
        </w:rPr>
        <w:t>села</w:t>
      </w:r>
      <w:r w:rsidRPr="0056176D">
        <w:rPr>
          <w:sz w:val="28"/>
          <w:szCs w:val="28"/>
          <w:lang w:val="uk-UA"/>
        </w:rPr>
        <w:t xml:space="preserve">.  Запобігання травматизму населення від падіння аварійних дерев. Привести у належний санітарний та культурний </w:t>
      </w:r>
    </w:p>
    <w:p w:rsidR="002D512B" w:rsidRPr="008B16CB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стан територію </w:t>
      </w:r>
      <w:r>
        <w:rPr>
          <w:sz w:val="28"/>
          <w:szCs w:val="28"/>
          <w:lang w:val="uk-UA"/>
        </w:rPr>
        <w:t>села</w:t>
      </w:r>
      <w:r w:rsidRPr="0056176D">
        <w:rPr>
          <w:sz w:val="28"/>
          <w:szCs w:val="28"/>
          <w:lang w:val="uk-UA"/>
        </w:rPr>
        <w:t>. Покращити умови проживання мешканців. Виконати природоохоронні вимоги чинного законодавства».</w:t>
      </w:r>
    </w:p>
    <w:p w:rsidR="002D512B" w:rsidRPr="00134365" w:rsidRDefault="002D512B" w:rsidP="002D512B">
      <w:pPr>
        <w:rPr>
          <w:sz w:val="28"/>
          <w:szCs w:val="28"/>
        </w:rPr>
      </w:pPr>
    </w:p>
    <w:p w:rsidR="002D512B" w:rsidRPr="008B16CB" w:rsidRDefault="002D512B" w:rsidP="002D512B">
      <w:pPr>
        <w:jc w:val="center"/>
        <w:rPr>
          <w:sz w:val="28"/>
          <w:szCs w:val="28"/>
          <w:lang w:val="uk-UA"/>
        </w:rPr>
      </w:pPr>
      <w:r w:rsidRPr="008B16CB">
        <w:rPr>
          <w:sz w:val="28"/>
          <w:szCs w:val="28"/>
        </w:rPr>
        <w:t>РОЗДІЛ IV</w:t>
      </w:r>
    </w:p>
    <w:p w:rsidR="002D512B" w:rsidRDefault="002D512B" w:rsidP="002D512B">
      <w:pPr>
        <w:jc w:val="center"/>
        <w:rPr>
          <w:b/>
          <w:sz w:val="28"/>
          <w:szCs w:val="28"/>
          <w:lang w:val="uk-UA"/>
        </w:rPr>
      </w:pPr>
      <w:proofErr w:type="spellStart"/>
      <w:r w:rsidRPr="00134365">
        <w:rPr>
          <w:b/>
          <w:sz w:val="28"/>
          <w:szCs w:val="28"/>
        </w:rPr>
        <w:t>Основні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завдання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Програми</w:t>
      </w:r>
      <w:proofErr w:type="spellEnd"/>
      <w:r w:rsidRPr="00134365">
        <w:rPr>
          <w:b/>
          <w:sz w:val="28"/>
          <w:szCs w:val="28"/>
        </w:rPr>
        <w:t xml:space="preserve"> та шляхи </w:t>
      </w:r>
      <w:proofErr w:type="spellStart"/>
      <w:proofErr w:type="gramStart"/>
      <w:r w:rsidRPr="00134365">
        <w:rPr>
          <w:b/>
          <w:sz w:val="28"/>
          <w:szCs w:val="28"/>
        </w:rPr>
        <w:t>п</w:t>
      </w:r>
      <w:proofErr w:type="gramEnd"/>
      <w:r w:rsidRPr="00134365">
        <w:rPr>
          <w:b/>
          <w:sz w:val="28"/>
          <w:szCs w:val="28"/>
        </w:rPr>
        <w:t>ідвищення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ефективності</w:t>
      </w:r>
      <w:proofErr w:type="spellEnd"/>
    </w:p>
    <w:p w:rsidR="002D512B" w:rsidRPr="00E46D3B" w:rsidRDefault="002D512B" w:rsidP="002D512B">
      <w:pPr>
        <w:jc w:val="center"/>
        <w:rPr>
          <w:b/>
          <w:sz w:val="28"/>
          <w:szCs w:val="28"/>
          <w:lang w:val="uk-UA"/>
        </w:rPr>
      </w:pPr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роботи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житлово-комунального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господарства</w:t>
      </w:r>
      <w:proofErr w:type="spellEnd"/>
      <w:r w:rsidRPr="00134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села</w:t>
      </w:r>
    </w:p>
    <w:p w:rsidR="002D512B" w:rsidRPr="008B16CB" w:rsidRDefault="002D512B" w:rsidP="002D512B">
      <w:pPr>
        <w:jc w:val="center"/>
        <w:rPr>
          <w:b/>
          <w:sz w:val="28"/>
          <w:szCs w:val="28"/>
          <w:lang w:val="uk-UA"/>
        </w:rPr>
      </w:pP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134365">
        <w:rPr>
          <w:sz w:val="28"/>
          <w:szCs w:val="28"/>
        </w:rPr>
        <w:t>Стратегія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основні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завдання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ідвищення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роботи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села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грунтуються</w:t>
      </w:r>
      <w:proofErr w:type="spellEnd"/>
      <w:r w:rsidRPr="00134365">
        <w:rPr>
          <w:sz w:val="28"/>
          <w:szCs w:val="28"/>
        </w:rPr>
        <w:t xml:space="preserve"> на </w:t>
      </w:r>
      <w:proofErr w:type="spellStart"/>
      <w:r w:rsidRPr="00134365">
        <w:rPr>
          <w:sz w:val="28"/>
          <w:szCs w:val="28"/>
        </w:rPr>
        <w:t>положеннях</w:t>
      </w:r>
      <w:proofErr w:type="spellEnd"/>
      <w:r w:rsidRPr="00134365">
        <w:rPr>
          <w:sz w:val="28"/>
          <w:szCs w:val="28"/>
        </w:rPr>
        <w:t xml:space="preserve"> Закону </w:t>
      </w:r>
      <w:proofErr w:type="spellStart"/>
      <w:r w:rsidRPr="0013436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2D512B" w:rsidRPr="00134365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  <w:lang w:val="uk-UA"/>
        </w:rPr>
        <w:t xml:space="preserve">Забезпечення надійності функціонування підприємств галузі та її сталого розвитку для належного надання споживачам житлово-комунальних послуг відповідно до визначених нормативів і стандартів при дотриманні умов економічної </w:t>
      </w:r>
      <w:proofErr w:type="spellStart"/>
      <w:r w:rsidRPr="00134365">
        <w:rPr>
          <w:sz w:val="28"/>
          <w:szCs w:val="28"/>
          <w:lang w:val="uk-UA"/>
        </w:rPr>
        <w:t>обгрунтованості</w:t>
      </w:r>
      <w:proofErr w:type="spellEnd"/>
      <w:r w:rsidRPr="00134365">
        <w:rPr>
          <w:sz w:val="28"/>
          <w:szCs w:val="28"/>
          <w:lang w:val="uk-UA"/>
        </w:rPr>
        <w:t xml:space="preserve"> та соціальної справедливості потребує реалізації наступних завдань: </w:t>
      </w:r>
    </w:p>
    <w:p w:rsidR="002D512B" w:rsidRPr="00164B47" w:rsidRDefault="002D512B" w:rsidP="002D512B">
      <w:pPr>
        <w:jc w:val="both"/>
        <w:rPr>
          <w:sz w:val="28"/>
          <w:szCs w:val="28"/>
          <w:lang w:val="uk-UA"/>
        </w:rPr>
      </w:pPr>
      <w:r w:rsidRPr="00164B47">
        <w:rPr>
          <w:sz w:val="28"/>
          <w:szCs w:val="28"/>
          <w:lang w:val="uk-UA"/>
        </w:rPr>
        <w:t xml:space="preserve">- удосконалення системи управління підприємства, впровадження ринкових відносин між суб'єктами господарювання у цій сфері; </w:t>
      </w:r>
    </w:p>
    <w:p w:rsidR="002D512B" w:rsidRPr="00164B47" w:rsidRDefault="002D512B" w:rsidP="002D512B">
      <w:pPr>
        <w:jc w:val="both"/>
        <w:rPr>
          <w:sz w:val="28"/>
          <w:szCs w:val="28"/>
          <w:lang w:val="uk-UA"/>
        </w:rPr>
      </w:pPr>
      <w:r w:rsidRPr="00164B47">
        <w:rPr>
          <w:sz w:val="28"/>
          <w:szCs w:val="28"/>
          <w:lang w:val="uk-UA"/>
        </w:rPr>
        <w:t>- забезпечення беззбиткового функціонування підприємств</w:t>
      </w:r>
      <w:r>
        <w:rPr>
          <w:sz w:val="28"/>
          <w:szCs w:val="28"/>
          <w:lang w:val="uk-UA"/>
        </w:rPr>
        <w:t>а</w:t>
      </w:r>
      <w:r w:rsidRPr="00164B47">
        <w:rPr>
          <w:sz w:val="28"/>
          <w:szCs w:val="28"/>
          <w:lang w:val="uk-UA"/>
        </w:rPr>
        <w:t xml:space="preserve"> галузі при прозорій економічно </w:t>
      </w:r>
      <w:proofErr w:type="spellStart"/>
      <w:r w:rsidRPr="00164B47">
        <w:rPr>
          <w:sz w:val="28"/>
          <w:szCs w:val="28"/>
          <w:lang w:val="uk-UA"/>
        </w:rPr>
        <w:t>обгрунтованій</w:t>
      </w:r>
      <w:proofErr w:type="spellEnd"/>
      <w:r w:rsidRPr="00164B47">
        <w:rPr>
          <w:sz w:val="28"/>
          <w:szCs w:val="28"/>
          <w:lang w:val="uk-UA"/>
        </w:rPr>
        <w:t xml:space="preserve"> системі визначення рівня тарифів на комунальні послуги;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ідвищення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ефективності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енергетичних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матеріальних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proofErr w:type="gramStart"/>
      <w:r w:rsidRPr="00134365">
        <w:rPr>
          <w:sz w:val="28"/>
          <w:szCs w:val="28"/>
        </w:rPr>
        <w:t>п</w:t>
      </w:r>
      <w:proofErr w:type="gramEnd"/>
      <w:r w:rsidRPr="00134365">
        <w:rPr>
          <w:sz w:val="28"/>
          <w:szCs w:val="28"/>
        </w:rPr>
        <w:t>ідвищення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якості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збільшення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обсягу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розвинутого</w:t>
      </w:r>
      <w:proofErr w:type="spellEnd"/>
      <w:r w:rsidRPr="00134365">
        <w:rPr>
          <w:sz w:val="28"/>
          <w:szCs w:val="28"/>
        </w:rPr>
        <w:t xml:space="preserve"> конкурентного </w:t>
      </w:r>
      <w:proofErr w:type="spellStart"/>
      <w:r w:rsidRPr="00134365">
        <w:rPr>
          <w:sz w:val="28"/>
          <w:szCs w:val="28"/>
        </w:rPr>
        <w:t>середовища</w:t>
      </w:r>
      <w:proofErr w:type="spellEnd"/>
      <w:r w:rsidRPr="00134365">
        <w:rPr>
          <w:sz w:val="28"/>
          <w:szCs w:val="28"/>
        </w:rPr>
        <w:t xml:space="preserve"> на ринку </w:t>
      </w:r>
      <w:proofErr w:type="spellStart"/>
      <w:r w:rsidRPr="00134365">
        <w:rPr>
          <w:sz w:val="28"/>
          <w:szCs w:val="28"/>
        </w:rPr>
        <w:t>обслуговування</w:t>
      </w:r>
      <w:proofErr w:type="spellEnd"/>
      <w:proofErr w:type="gramStart"/>
      <w:r w:rsidRPr="00134365">
        <w:rPr>
          <w:sz w:val="28"/>
          <w:szCs w:val="28"/>
        </w:rPr>
        <w:t xml:space="preserve"> ,</w:t>
      </w:r>
      <w:proofErr w:type="gramEnd"/>
      <w:r w:rsidRPr="00134365">
        <w:rPr>
          <w:sz w:val="28"/>
          <w:szCs w:val="28"/>
        </w:rPr>
        <w:t xml:space="preserve">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технічне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переоснащення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скорочення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питомих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показників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енергетичних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матеріальних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необхідних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виробництва</w:t>
      </w:r>
      <w:proofErr w:type="spellEnd"/>
      <w:r w:rsidRPr="00134365">
        <w:rPr>
          <w:sz w:val="28"/>
          <w:szCs w:val="28"/>
        </w:rPr>
        <w:t xml:space="preserve"> (</w:t>
      </w:r>
      <w:proofErr w:type="spellStart"/>
      <w:r w:rsidRPr="00134365">
        <w:rPr>
          <w:sz w:val="28"/>
          <w:szCs w:val="28"/>
        </w:rPr>
        <w:t>надання</w:t>
      </w:r>
      <w:proofErr w:type="spellEnd"/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, </w:t>
      </w:r>
      <w:proofErr w:type="gramStart"/>
      <w:r w:rsidRPr="00134365">
        <w:rPr>
          <w:sz w:val="28"/>
          <w:szCs w:val="28"/>
        </w:rPr>
        <w:t>у</w:t>
      </w:r>
      <w:proofErr w:type="gramEnd"/>
      <w:r w:rsidRPr="00134365">
        <w:rPr>
          <w:sz w:val="28"/>
          <w:szCs w:val="28"/>
        </w:rPr>
        <w:t xml:space="preserve"> тому </w:t>
      </w:r>
      <w:proofErr w:type="spellStart"/>
      <w:r w:rsidRPr="00134365">
        <w:rPr>
          <w:sz w:val="28"/>
          <w:szCs w:val="28"/>
        </w:rPr>
        <w:t>числі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дієвого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прозорого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механізму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стимулювання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використання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альтернативних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джерел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енергії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видів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палива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164B47" w:rsidRDefault="002D512B" w:rsidP="002D512B">
      <w:pPr>
        <w:jc w:val="center"/>
        <w:rPr>
          <w:sz w:val="28"/>
          <w:szCs w:val="28"/>
          <w:lang w:val="uk-UA"/>
        </w:rPr>
      </w:pPr>
      <w:r w:rsidRPr="00164B47">
        <w:rPr>
          <w:sz w:val="28"/>
          <w:szCs w:val="28"/>
        </w:rPr>
        <w:t>РОЗДІЛ V</w:t>
      </w:r>
    </w:p>
    <w:p w:rsidR="002D512B" w:rsidRPr="00134365" w:rsidRDefault="002D512B" w:rsidP="002D512B">
      <w:pPr>
        <w:jc w:val="center"/>
        <w:rPr>
          <w:b/>
          <w:sz w:val="28"/>
          <w:szCs w:val="28"/>
          <w:lang w:val="uk-UA"/>
        </w:rPr>
      </w:pPr>
      <w:proofErr w:type="spellStart"/>
      <w:r w:rsidRPr="00134365">
        <w:rPr>
          <w:b/>
          <w:sz w:val="28"/>
          <w:szCs w:val="28"/>
        </w:rPr>
        <w:t>Базові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принципи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досягнення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стратегічних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цілей</w:t>
      </w:r>
      <w:proofErr w:type="spellEnd"/>
    </w:p>
    <w:p w:rsidR="002D512B" w:rsidRPr="00134365" w:rsidRDefault="002D512B" w:rsidP="002D512B">
      <w:pPr>
        <w:rPr>
          <w:sz w:val="28"/>
          <w:szCs w:val="28"/>
          <w:lang w:val="uk-UA"/>
        </w:rPr>
      </w:pP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5.1 </w:t>
      </w:r>
      <w:r w:rsidRPr="00134365">
        <w:rPr>
          <w:sz w:val="28"/>
          <w:szCs w:val="28"/>
        </w:rPr>
        <w:t xml:space="preserve">Для </w:t>
      </w:r>
      <w:proofErr w:type="spellStart"/>
      <w:r w:rsidRPr="00134365">
        <w:rPr>
          <w:sz w:val="28"/>
          <w:szCs w:val="28"/>
        </w:rPr>
        <w:t>цього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необхідно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завершити</w:t>
      </w:r>
      <w:proofErr w:type="spellEnd"/>
      <w:r w:rsidRPr="00134365">
        <w:rPr>
          <w:sz w:val="28"/>
          <w:szCs w:val="28"/>
        </w:rPr>
        <w:t xml:space="preserve"> роботу </w:t>
      </w:r>
      <w:proofErr w:type="spellStart"/>
      <w:r w:rsidRPr="00134365">
        <w:rPr>
          <w:sz w:val="28"/>
          <w:szCs w:val="28"/>
        </w:rPr>
        <w:t>щодо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передачі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влас</w:t>
      </w:r>
      <w:r w:rsidRPr="00134365">
        <w:rPr>
          <w:sz w:val="28"/>
          <w:szCs w:val="28"/>
        </w:rPr>
        <w:t>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об'єктів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запровадити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ринкові</w:t>
      </w:r>
      <w:proofErr w:type="spellEnd"/>
      <w:r w:rsidRPr="00134365">
        <w:rPr>
          <w:sz w:val="28"/>
          <w:szCs w:val="28"/>
        </w:rPr>
        <w:t xml:space="preserve"> (</w:t>
      </w:r>
      <w:proofErr w:type="spellStart"/>
      <w:r w:rsidRPr="00134365">
        <w:rPr>
          <w:sz w:val="28"/>
          <w:szCs w:val="28"/>
        </w:rPr>
        <w:t>договірні</w:t>
      </w:r>
      <w:proofErr w:type="spellEnd"/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відносини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між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замовниками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споживачами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; </w:t>
      </w:r>
      <w:proofErr w:type="spellStart"/>
      <w:r w:rsidRPr="00134365">
        <w:rPr>
          <w:sz w:val="28"/>
          <w:szCs w:val="28"/>
        </w:rPr>
        <w:t>визначити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замовників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proofErr w:type="spellStart"/>
      <w:r w:rsidRPr="00134365">
        <w:rPr>
          <w:sz w:val="28"/>
          <w:szCs w:val="28"/>
        </w:rPr>
        <w:t>Першочерговими</w:t>
      </w:r>
      <w:proofErr w:type="spellEnd"/>
      <w:r w:rsidRPr="00134365">
        <w:rPr>
          <w:sz w:val="28"/>
          <w:szCs w:val="28"/>
        </w:rPr>
        <w:t xml:space="preserve"> заходами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галузі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є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завершення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розроблення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ефективної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сучасної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системи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управління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впорядкування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відносин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власності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визначення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замовників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Default="002D512B" w:rsidP="002D512B">
      <w:pPr>
        <w:rPr>
          <w:i/>
          <w:sz w:val="28"/>
          <w:szCs w:val="28"/>
          <w:lang w:val="uk-UA"/>
        </w:rPr>
      </w:pPr>
    </w:p>
    <w:p w:rsidR="002D512B" w:rsidRPr="00134365" w:rsidRDefault="002D512B" w:rsidP="002D512B">
      <w:p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    </w:t>
      </w:r>
      <w:r w:rsidRPr="00134365">
        <w:rPr>
          <w:i/>
          <w:sz w:val="28"/>
          <w:szCs w:val="28"/>
        </w:rPr>
        <w:t xml:space="preserve">У </w:t>
      </w:r>
      <w:proofErr w:type="spellStart"/>
      <w:r w:rsidRPr="00134365">
        <w:rPr>
          <w:i/>
          <w:sz w:val="28"/>
          <w:szCs w:val="28"/>
        </w:rPr>
        <w:t>сфері</w:t>
      </w:r>
      <w:proofErr w:type="spellEnd"/>
      <w:r w:rsidRPr="00134365">
        <w:rPr>
          <w:i/>
          <w:sz w:val="28"/>
          <w:szCs w:val="28"/>
        </w:rPr>
        <w:t xml:space="preserve"> благоустрою,</w:t>
      </w:r>
      <w:r>
        <w:rPr>
          <w:i/>
          <w:sz w:val="28"/>
          <w:szCs w:val="28"/>
          <w:lang w:val="uk-UA"/>
        </w:rPr>
        <w:t xml:space="preserve"> сільського</w:t>
      </w:r>
      <w:r w:rsidRPr="00134365">
        <w:rPr>
          <w:i/>
          <w:sz w:val="28"/>
          <w:szCs w:val="28"/>
        </w:rPr>
        <w:t xml:space="preserve"> </w:t>
      </w:r>
      <w:proofErr w:type="spellStart"/>
      <w:r w:rsidRPr="00134365">
        <w:rPr>
          <w:i/>
          <w:sz w:val="28"/>
          <w:szCs w:val="28"/>
        </w:rPr>
        <w:t>шляхового</w:t>
      </w:r>
      <w:proofErr w:type="spellEnd"/>
      <w:r w:rsidRPr="00134365">
        <w:rPr>
          <w:i/>
          <w:sz w:val="28"/>
          <w:szCs w:val="28"/>
        </w:rPr>
        <w:t xml:space="preserve"> </w:t>
      </w:r>
      <w:proofErr w:type="spellStart"/>
      <w:r w:rsidRPr="00134365">
        <w:rPr>
          <w:i/>
          <w:sz w:val="28"/>
          <w:szCs w:val="28"/>
        </w:rPr>
        <w:t>господарства</w:t>
      </w:r>
      <w:proofErr w:type="spellEnd"/>
      <w:r w:rsidRPr="00134365">
        <w:rPr>
          <w:i/>
          <w:sz w:val="28"/>
          <w:szCs w:val="28"/>
        </w:rPr>
        <w:t xml:space="preserve">, </w:t>
      </w:r>
      <w:proofErr w:type="gramStart"/>
      <w:r w:rsidRPr="00134365">
        <w:rPr>
          <w:i/>
          <w:sz w:val="28"/>
          <w:szCs w:val="28"/>
        </w:rPr>
        <w:t>ритуального</w:t>
      </w:r>
      <w:proofErr w:type="gramEnd"/>
      <w:r w:rsidRPr="00134365">
        <w:rPr>
          <w:i/>
          <w:sz w:val="28"/>
          <w:szCs w:val="28"/>
        </w:rPr>
        <w:t xml:space="preserve"> </w:t>
      </w:r>
      <w:proofErr w:type="spellStart"/>
      <w:r w:rsidRPr="00134365">
        <w:rPr>
          <w:i/>
          <w:sz w:val="28"/>
          <w:szCs w:val="28"/>
        </w:rPr>
        <w:t>обслуговування</w:t>
      </w:r>
      <w:proofErr w:type="spellEnd"/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40798">
        <w:rPr>
          <w:sz w:val="28"/>
          <w:szCs w:val="28"/>
          <w:lang w:val="uk-UA"/>
        </w:rPr>
        <w:t>У житлово-комунальному комплексі функціонує  підприємств</w:t>
      </w:r>
      <w:r w:rsidRPr="00134365">
        <w:rPr>
          <w:sz w:val="28"/>
          <w:szCs w:val="28"/>
          <w:lang w:val="uk-UA"/>
        </w:rPr>
        <w:t>о</w:t>
      </w:r>
      <w:r w:rsidRPr="00540798">
        <w:rPr>
          <w:sz w:val="28"/>
          <w:szCs w:val="28"/>
          <w:lang w:val="uk-UA"/>
        </w:rPr>
        <w:t>, як</w:t>
      </w:r>
      <w:r w:rsidRPr="00134365">
        <w:rPr>
          <w:sz w:val="28"/>
          <w:szCs w:val="28"/>
          <w:lang w:val="uk-UA"/>
        </w:rPr>
        <w:t>е</w:t>
      </w:r>
      <w:r w:rsidRPr="00540798">
        <w:rPr>
          <w:sz w:val="28"/>
          <w:szCs w:val="28"/>
          <w:lang w:val="uk-UA"/>
        </w:rPr>
        <w:t xml:space="preserve"> нада</w:t>
      </w:r>
      <w:r w:rsidRPr="00134365">
        <w:rPr>
          <w:sz w:val="28"/>
          <w:szCs w:val="28"/>
          <w:lang w:val="uk-UA"/>
        </w:rPr>
        <w:t xml:space="preserve">є </w:t>
      </w:r>
      <w:r w:rsidRPr="00540798">
        <w:rPr>
          <w:sz w:val="28"/>
          <w:szCs w:val="28"/>
          <w:lang w:val="uk-UA"/>
        </w:rPr>
        <w:t xml:space="preserve">послуги у сфері благоустрою та озеленення населених пунктів, санітарної очистки, утримання та розвитку </w:t>
      </w:r>
      <w:r>
        <w:rPr>
          <w:sz w:val="28"/>
          <w:szCs w:val="28"/>
          <w:lang w:val="uk-UA"/>
        </w:rPr>
        <w:t>сільського</w:t>
      </w:r>
      <w:r w:rsidRPr="00540798">
        <w:rPr>
          <w:sz w:val="28"/>
          <w:szCs w:val="28"/>
          <w:lang w:val="uk-UA"/>
        </w:rPr>
        <w:t xml:space="preserve"> шляхового господарства, ритуального обслуговування тощо. 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Зелені насадження, газони, квітники мають </w:t>
      </w:r>
      <w:r>
        <w:rPr>
          <w:sz w:val="28"/>
          <w:szCs w:val="28"/>
          <w:lang w:val="uk-UA"/>
        </w:rPr>
        <w:t>не</w:t>
      </w:r>
      <w:r w:rsidRPr="0056176D">
        <w:rPr>
          <w:sz w:val="28"/>
          <w:szCs w:val="28"/>
          <w:lang w:val="uk-UA"/>
        </w:rPr>
        <w:t xml:space="preserve">задовільний технічний стан, потребують виконання агротехнічних та технологічних операцій по їх утриманню. 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Для утримання вуличного освітлення в задовільному технічному стані необхідно проведення технічного обслуговування, заміни пошкоджен</w:t>
      </w:r>
      <w:r>
        <w:rPr>
          <w:sz w:val="28"/>
          <w:szCs w:val="28"/>
          <w:lang w:val="uk-UA"/>
        </w:rPr>
        <w:t>их</w:t>
      </w:r>
      <w:r w:rsidRPr="00561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зношених ліхтарів</w:t>
      </w:r>
      <w:r w:rsidRPr="0056176D">
        <w:rPr>
          <w:sz w:val="28"/>
          <w:szCs w:val="28"/>
          <w:lang w:val="uk-UA"/>
        </w:rPr>
        <w:t xml:space="preserve">, перевірки та підтягнення клем обладнання, обслуговування реле, вимикачів та інших приборів керування. Частина освітлювальних приладів потребує повної заміни в зв’язку з </w:t>
      </w:r>
      <w:proofErr w:type="spellStart"/>
      <w:r w:rsidRPr="0056176D">
        <w:rPr>
          <w:sz w:val="28"/>
          <w:szCs w:val="28"/>
          <w:lang w:val="uk-UA"/>
        </w:rPr>
        <w:t>енергоміським</w:t>
      </w:r>
      <w:proofErr w:type="spellEnd"/>
      <w:r w:rsidRPr="0056176D">
        <w:rPr>
          <w:sz w:val="28"/>
          <w:szCs w:val="28"/>
          <w:lang w:val="uk-UA"/>
        </w:rPr>
        <w:t xml:space="preserve"> обладнанням та загрозою ураження електричним струмом при користуванні, відсутністю захисних екранів на лампах.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Для дотримання вимог санітарних норм, з метою запобігання поширення алергічних захворювань серед населення необхідно залучити для проведення робіт по знищенню карантинних рослин найманих працівників з </w:t>
      </w:r>
      <w:r>
        <w:rPr>
          <w:sz w:val="28"/>
          <w:szCs w:val="28"/>
          <w:lang w:val="uk-UA"/>
        </w:rPr>
        <w:t>придбанням</w:t>
      </w:r>
      <w:r w:rsidRPr="0056176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мотокос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56176D">
        <w:rPr>
          <w:sz w:val="28"/>
          <w:szCs w:val="28"/>
          <w:lang w:val="uk-UA"/>
        </w:rPr>
        <w:t xml:space="preserve">паливно-мастильних матеріалів для </w:t>
      </w:r>
      <w:r>
        <w:rPr>
          <w:sz w:val="28"/>
          <w:szCs w:val="28"/>
          <w:lang w:val="uk-UA"/>
        </w:rPr>
        <w:t xml:space="preserve">їх </w:t>
      </w:r>
      <w:r w:rsidRPr="0056176D">
        <w:rPr>
          <w:sz w:val="28"/>
          <w:szCs w:val="28"/>
          <w:lang w:val="uk-UA"/>
        </w:rPr>
        <w:t>роботи.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Проведення огляду стану зелених насаджень </w:t>
      </w:r>
      <w:r>
        <w:rPr>
          <w:sz w:val="28"/>
          <w:szCs w:val="28"/>
          <w:lang w:val="uk-UA"/>
        </w:rPr>
        <w:t>в</w:t>
      </w:r>
      <w:r w:rsidRPr="00561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Велика Знам’янка, </w:t>
      </w:r>
      <w:r w:rsidRPr="0056176D">
        <w:rPr>
          <w:sz w:val="28"/>
          <w:szCs w:val="28"/>
          <w:lang w:val="uk-UA"/>
        </w:rPr>
        <w:t xml:space="preserve">та заяв громадян з метою своєчасного виявлення дерев різного віку та порід, які підлягають видаленню. Враховуючи небезпеку для мешканців від аварійних дерев, що загрожують падінням, з метою недопущення нещасних випадків, терміновістю проведення робіт необхідно </w:t>
      </w:r>
      <w:r>
        <w:rPr>
          <w:sz w:val="28"/>
          <w:szCs w:val="28"/>
          <w:lang w:val="uk-UA"/>
        </w:rPr>
        <w:t>закупити бензопили</w:t>
      </w:r>
      <w:r w:rsidRPr="0056176D">
        <w:rPr>
          <w:sz w:val="28"/>
          <w:szCs w:val="28"/>
          <w:lang w:val="uk-UA"/>
        </w:rPr>
        <w:t xml:space="preserve"> з виділенням паливно-мастильних матеріалів для роботи </w:t>
      </w:r>
      <w:proofErr w:type="spellStart"/>
      <w:r w:rsidRPr="0056176D">
        <w:rPr>
          <w:sz w:val="28"/>
          <w:szCs w:val="28"/>
          <w:lang w:val="uk-UA"/>
        </w:rPr>
        <w:t>мототехніки</w:t>
      </w:r>
      <w:proofErr w:type="spellEnd"/>
      <w:r w:rsidRPr="0056176D">
        <w:rPr>
          <w:sz w:val="28"/>
          <w:szCs w:val="28"/>
          <w:lang w:val="uk-UA"/>
        </w:rPr>
        <w:t>. Роботи проводяться на висоті з використанням автовишки.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 xml:space="preserve">       На території </w:t>
      </w:r>
      <w:r>
        <w:rPr>
          <w:sz w:val="28"/>
          <w:szCs w:val="28"/>
          <w:lang w:val="uk-UA"/>
        </w:rPr>
        <w:t>с. Велика Знам’янка</w:t>
      </w:r>
      <w:r w:rsidRPr="00561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щороку із за відсутності контейнерів  </w:t>
      </w:r>
      <w:r w:rsidRPr="0056176D">
        <w:rPr>
          <w:sz w:val="28"/>
          <w:szCs w:val="28"/>
          <w:lang w:val="uk-UA"/>
        </w:rPr>
        <w:t>стихійно утвор</w:t>
      </w:r>
      <w:r>
        <w:rPr>
          <w:sz w:val="28"/>
          <w:szCs w:val="28"/>
          <w:lang w:val="uk-UA"/>
        </w:rPr>
        <w:t>юються</w:t>
      </w:r>
      <w:r w:rsidRPr="0056176D">
        <w:rPr>
          <w:sz w:val="28"/>
          <w:szCs w:val="28"/>
          <w:lang w:val="uk-UA"/>
        </w:rPr>
        <w:t xml:space="preserve"> ряд несанкціонованих </w:t>
      </w:r>
      <w:proofErr w:type="spellStart"/>
      <w:r w:rsidRPr="0056176D">
        <w:rPr>
          <w:sz w:val="28"/>
          <w:szCs w:val="28"/>
          <w:lang w:val="uk-UA"/>
        </w:rPr>
        <w:t>сміттєзвалищ</w:t>
      </w:r>
      <w:proofErr w:type="spellEnd"/>
      <w:r w:rsidRPr="0056176D">
        <w:rPr>
          <w:sz w:val="28"/>
          <w:szCs w:val="28"/>
          <w:lang w:val="uk-UA"/>
        </w:rPr>
        <w:t xml:space="preserve"> твердих </w:t>
      </w:r>
      <w:r>
        <w:rPr>
          <w:sz w:val="28"/>
          <w:szCs w:val="28"/>
          <w:lang w:val="uk-UA"/>
        </w:rPr>
        <w:t>побутових</w:t>
      </w:r>
      <w:r w:rsidRPr="0056176D">
        <w:rPr>
          <w:sz w:val="28"/>
          <w:szCs w:val="28"/>
          <w:lang w:val="uk-UA"/>
        </w:rPr>
        <w:t xml:space="preserve"> відходів. </w:t>
      </w:r>
      <w:proofErr w:type="spellStart"/>
      <w:r w:rsidRPr="0056176D">
        <w:rPr>
          <w:sz w:val="28"/>
          <w:szCs w:val="28"/>
          <w:lang w:val="uk-UA"/>
        </w:rPr>
        <w:t>Сміттєзвалища</w:t>
      </w:r>
      <w:proofErr w:type="spellEnd"/>
      <w:r w:rsidRPr="0056176D">
        <w:rPr>
          <w:sz w:val="28"/>
          <w:szCs w:val="28"/>
          <w:lang w:val="uk-UA"/>
        </w:rPr>
        <w:t xml:space="preserve"> негативно впливають на оточуюче середовище та санітарний стан </w:t>
      </w:r>
      <w:r>
        <w:rPr>
          <w:sz w:val="28"/>
          <w:szCs w:val="28"/>
          <w:lang w:val="uk-UA"/>
        </w:rPr>
        <w:t>села.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AE4616" w:rsidRDefault="002D512B" w:rsidP="002D512B">
      <w:pPr>
        <w:jc w:val="center"/>
        <w:rPr>
          <w:sz w:val="28"/>
          <w:szCs w:val="28"/>
          <w:lang w:val="uk-UA"/>
        </w:rPr>
      </w:pPr>
      <w:r w:rsidRPr="00AE4616">
        <w:rPr>
          <w:sz w:val="28"/>
          <w:szCs w:val="28"/>
        </w:rPr>
        <w:t>РОЗДІЛ VI</w:t>
      </w:r>
      <w:r w:rsidRPr="00AE4616">
        <w:rPr>
          <w:sz w:val="28"/>
          <w:szCs w:val="28"/>
          <w:lang w:val="uk-UA"/>
        </w:rPr>
        <w:t xml:space="preserve"> </w:t>
      </w:r>
    </w:p>
    <w:p w:rsidR="002D512B" w:rsidRPr="00AE4616" w:rsidRDefault="002D512B" w:rsidP="002D51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AE4616">
        <w:rPr>
          <w:b/>
          <w:sz w:val="28"/>
          <w:szCs w:val="28"/>
          <w:lang w:val="uk-UA"/>
        </w:rPr>
        <w:t>Фінансово-економічне забезпечення Програми</w:t>
      </w:r>
    </w:p>
    <w:p w:rsidR="002D512B" w:rsidRPr="00AE4616" w:rsidRDefault="002D512B" w:rsidP="002D512B">
      <w:pPr>
        <w:jc w:val="both"/>
        <w:rPr>
          <w:sz w:val="28"/>
          <w:szCs w:val="28"/>
          <w:lang w:val="uk-UA"/>
        </w:rPr>
      </w:pP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E4616">
        <w:rPr>
          <w:sz w:val="28"/>
          <w:szCs w:val="28"/>
          <w:lang w:val="uk-UA"/>
        </w:rPr>
        <w:t xml:space="preserve">Розв'язання проблеми забезпечення фінансової стабілізації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AE4616">
        <w:rPr>
          <w:sz w:val="28"/>
          <w:szCs w:val="28"/>
          <w:lang w:val="uk-UA"/>
        </w:rPr>
        <w:t xml:space="preserve">є головною передумовою формування економічних взаємовідносин у цій галузі. Фінансування Програми здійснюється за рахунок коштів </w:t>
      </w:r>
      <w:r>
        <w:rPr>
          <w:sz w:val="28"/>
          <w:szCs w:val="28"/>
          <w:lang w:val="uk-UA"/>
        </w:rPr>
        <w:t>сільського</w:t>
      </w:r>
      <w:r w:rsidRPr="00AE4616">
        <w:rPr>
          <w:sz w:val="28"/>
          <w:szCs w:val="28"/>
          <w:lang w:val="uk-UA"/>
        </w:rPr>
        <w:t xml:space="preserve"> бюджету, </w:t>
      </w:r>
      <w:r w:rsidRPr="00134365">
        <w:rPr>
          <w:sz w:val="28"/>
          <w:szCs w:val="28"/>
          <w:lang w:val="uk-UA"/>
        </w:rPr>
        <w:t>внесків органів місцевого самоврядування у статутні фонди суб'єктів підприємницької діяльності; міжбюджетних транс</w:t>
      </w:r>
      <w:r>
        <w:rPr>
          <w:sz w:val="28"/>
          <w:szCs w:val="28"/>
          <w:lang w:val="uk-UA"/>
        </w:rPr>
        <w:t>фертів з інших бюджетів, або Іншої субвенції (</w:t>
      </w:r>
      <w:r w:rsidRPr="00134365">
        <w:rPr>
          <w:sz w:val="28"/>
          <w:szCs w:val="28"/>
          <w:lang w:val="uk-UA"/>
        </w:rPr>
        <w:t xml:space="preserve">ст.101 </w:t>
      </w:r>
      <w:r w:rsidRPr="00134365">
        <w:rPr>
          <w:sz w:val="28"/>
          <w:szCs w:val="28"/>
          <w:lang w:val="uk-UA"/>
        </w:rPr>
        <w:lastRenderedPageBreak/>
        <w:t xml:space="preserve">БКУ) з </w:t>
      </w:r>
      <w:r>
        <w:rPr>
          <w:sz w:val="28"/>
          <w:szCs w:val="28"/>
          <w:lang w:val="uk-UA"/>
        </w:rPr>
        <w:t>сільського</w:t>
      </w:r>
      <w:r w:rsidRPr="00134365">
        <w:rPr>
          <w:sz w:val="28"/>
          <w:szCs w:val="28"/>
          <w:lang w:val="uk-UA"/>
        </w:rPr>
        <w:t xml:space="preserve"> бюджету до районного бюджету у вигляді міжбюджетного трансферту  відповідно до рішень, затверджених районною та міською радами та укладеног</w:t>
      </w:r>
      <w:r>
        <w:rPr>
          <w:sz w:val="28"/>
          <w:szCs w:val="28"/>
          <w:lang w:val="uk-UA"/>
        </w:rPr>
        <w:t>о договору (для субвенцій) (</w:t>
      </w:r>
      <w:r w:rsidRPr="00134365">
        <w:rPr>
          <w:sz w:val="28"/>
          <w:szCs w:val="28"/>
          <w:lang w:val="uk-UA"/>
        </w:rPr>
        <w:t xml:space="preserve">ст. 101 БКУ) по загальному та спеціальному фондам на </w:t>
      </w:r>
      <w:r>
        <w:rPr>
          <w:sz w:val="28"/>
          <w:szCs w:val="28"/>
          <w:lang w:val="uk-UA"/>
        </w:rPr>
        <w:t xml:space="preserve">фінансову </w:t>
      </w:r>
      <w:r w:rsidRPr="00134365">
        <w:rPr>
          <w:sz w:val="28"/>
          <w:szCs w:val="28"/>
          <w:lang w:val="uk-UA"/>
        </w:rPr>
        <w:t xml:space="preserve">підтримку діяльності підприємств в галузі житлово-комунального господарства та на поповнення оборотних активів </w:t>
      </w:r>
      <w:r>
        <w:rPr>
          <w:sz w:val="28"/>
          <w:szCs w:val="28"/>
          <w:lang w:val="uk-UA"/>
        </w:rPr>
        <w:t xml:space="preserve">та статутні фонди </w:t>
      </w:r>
      <w:r w:rsidRPr="00134365">
        <w:rPr>
          <w:sz w:val="28"/>
          <w:szCs w:val="28"/>
          <w:lang w:val="uk-UA"/>
        </w:rPr>
        <w:t>підприємству.</w:t>
      </w:r>
      <w:r w:rsidRPr="00AE4616">
        <w:rPr>
          <w:sz w:val="28"/>
          <w:szCs w:val="28"/>
          <w:lang w:val="uk-UA"/>
        </w:rPr>
        <w:t xml:space="preserve">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</w:p>
    <w:p w:rsidR="002D512B" w:rsidRPr="004B1588" w:rsidRDefault="002D512B" w:rsidP="002D512B">
      <w:pPr>
        <w:jc w:val="center"/>
        <w:rPr>
          <w:sz w:val="28"/>
          <w:szCs w:val="28"/>
          <w:lang w:val="uk-UA"/>
        </w:rPr>
      </w:pPr>
      <w:r w:rsidRPr="004B1588">
        <w:rPr>
          <w:sz w:val="28"/>
          <w:szCs w:val="28"/>
        </w:rPr>
        <w:t xml:space="preserve">РОЗДІЛ VII </w:t>
      </w:r>
    </w:p>
    <w:p w:rsidR="002D512B" w:rsidRPr="00134365" w:rsidRDefault="002D512B" w:rsidP="002D512B">
      <w:pPr>
        <w:jc w:val="center"/>
        <w:rPr>
          <w:b/>
          <w:sz w:val="28"/>
          <w:szCs w:val="28"/>
        </w:rPr>
      </w:pPr>
      <w:r w:rsidRPr="00134365">
        <w:rPr>
          <w:b/>
          <w:sz w:val="28"/>
          <w:szCs w:val="28"/>
        </w:rPr>
        <w:t xml:space="preserve">Контроль за </w:t>
      </w:r>
      <w:proofErr w:type="spellStart"/>
      <w:r w:rsidRPr="00134365">
        <w:rPr>
          <w:b/>
          <w:sz w:val="28"/>
          <w:szCs w:val="28"/>
        </w:rPr>
        <w:t>виконанням</w:t>
      </w:r>
      <w:proofErr w:type="spellEnd"/>
      <w:r w:rsidRPr="00134365">
        <w:rPr>
          <w:b/>
          <w:sz w:val="28"/>
          <w:szCs w:val="28"/>
        </w:rPr>
        <w:t xml:space="preserve"> </w:t>
      </w:r>
      <w:proofErr w:type="spellStart"/>
      <w:r w:rsidRPr="00134365">
        <w:rPr>
          <w:b/>
          <w:sz w:val="28"/>
          <w:szCs w:val="28"/>
        </w:rPr>
        <w:t>Програми</w:t>
      </w:r>
      <w:proofErr w:type="spellEnd"/>
    </w:p>
    <w:p w:rsidR="002D512B" w:rsidRPr="00134365" w:rsidRDefault="002D512B" w:rsidP="002D512B">
      <w:pPr>
        <w:rPr>
          <w:sz w:val="28"/>
          <w:szCs w:val="28"/>
        </w:rPr>
      </w:pP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1. </w:t>
      </w:r>
      <w:r w:rsidRPr="00134365">
        <w:rPr>
          <w:sz w:val="28"/>
          <w:szCs w:val="28"/>
        </w:rPr>
        <w:t xml:space="preserve">Контроль за </w:t>
      </w:r>
      <w:proofErr w:type="spellStart"/>
      <w:r w:rsidRPr="00134365">
        <w:rPr>
          <w:sz w:val="28"/>
          <w:szCs w:val="28"/>
        </w:rPr>
        <w:t>виконанням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здійснюється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виконавчим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комітетом</w:t>
      </w:r>
      <w:proofErr w:type="spellEnd"/>
      <w:r w:rsidRPr="00134365">
        <w:rPr>
          <w:sz w:val="28"/>
          <w:szCs w:val="28"/>
        </w:rPr>
        <w:t xml:space="preserve"> через </w:t>
      </w:r>
      <w:proofErr w:type="spellStart"/>
      <w:r w:rsidRPr="00134365">
        <w:rPr>
          <w:sz w:val="28"/>
          <w:szCs w:val="28"/>
        </w:rPr>
        <w:t>управління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господарства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  <w:lang w:val="uk-UA"/>
        </w:rPr>
        <w:t>2</w:t>
      </w:r>
      <w:r w:rsidRPr="00134365">
        <w:rPr>
          <w:sz w:val="28"/>
          <w:szCs w:val="28"/>
        </w:rPr>
        <w:t xml:space="preserve">. </w:t>
      </w:r>
      <w:proofErr w:type="spellStart"/>
      <w:r w:rsidRPr="00134365">
        <w:rPr>
          <w:sz w:val="28"/>
          <w:szCs w:val="28"/>
        </w:rPr>
        <w:t>Громадський</w:t>
      </w:r>
      <w:proofErr w:type="spellEnd"/>
      <w:r w:rsidRPr="00134365">
        <w:rPr>
          <w:sz w:val="28"/>
          <w:szCs w:val="28"/>
        </w:rPr>
        <w:t xml:space="preserve"> </w:t>
      </w:r>
      <w:proofErr w:type="gramStart"/>
      <w:r w:rsidRPr="00134365">
        <w:rPr>
          <w:sz w:val="28"/>
          <w:szCs w:val="28"/>
        </w:rPr>
        <w:t>контроль за</w:t>
      </w:r>
      <w:proofErr w:type="gramEnd"/>
      <w:r w:rsidRPr="00134365">
        <w:rPr>
          <w:sz w:val="28"/>
          <w:szCs w:val="28"/>
        </w:rPr>
        <w:t xml:space="preserve"> ходом </w:t>
      </w:r>
      <w:proofErr w:type="spellStart"/>
      <w:r w:rsidRPr="00134365">
        <w:rPr>
          <w:sz w:val="28"/>
          <w:szCs w:val="28"/>
        </w:rPr>
        <w:t>виконання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здійснюється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представниками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громадських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організацій</w:t>
      </w:r>
      <w:proofErr w:type="spellEnd"/>
      <w:r w:rsidRPr="00134365">
        <w:rPr>
          <w:sz w:val="28"/>
          <w:szCs w:val="28"/>
        </w:rPr>
        <w:t xml:space="preserve">, статутом </w:t>
      </w:r>
      <w:proofErr w:type="spellStart"/>
      <w:r w:rsidRPr="00134365">
        <w:rPr>
          <w:sz w:val="28"/>
          <w:szCs w:val="28"/>
        </w:rPr>
        <w:t>яких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передбачено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провадження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діяльності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сфері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  <w:lang w:val="uk-UA"/>
        </w:rPr>
        <w:t>3</w:t>
      </w:r>
      <w:r w:rsidRPr="00134365">
        <w:rPr>
          <w:sz w:val="28"/>
          <w:szCs w:val="28"/>
        </w:rPr>
        <w:t xml:space="preserve">. Контроль за </w:t>
      </w:r>
      <w:proofErr w:type="spellStart"/>
      <w:r w:rsidRPr="00134365">
        <w:rPr>
          <w:sz w:val="28"/>
          <w:szCs w:val="28"/>
        </w:rPr>
        <w:t>використанням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бюджетних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спрямованих</w:t>
      </w:r>
      <w:proofErr w:type="spellEnd"/>
      <w:r w:rsidRPr="00134365">
        <w:rPr>
          <w:sz w:val="28"/>
          <w:szCs w:val="28"/>
        </w:rPr>
        <w:t xml:space="preserve"> на </w:t>
      </w:r>
      <w:proofErr w:type="spellStart"/>
      <w:r w:rsidRPr="00134365">
        <w:rPr>
          <w:sz w:val="28"/>
          <w:szCs w:val="28"/>
        </w:rPr>
        <w:t>забезпечення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виконання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здійснюється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встановленому</w:t>
      </w:r>
      <w:proofErr w:type="spellEnd"/>
      <w:r w:rsidRPr="00134365">
        <w:rPr>
          <w:sz w:val="28"/>
          <w:szCs w:val="28"/>
        </w:rPr>
        <w:t xml:space="preserve"> порядку. </w:t>
      </w:r>
    </w:p>
    <w:p w:rsidR="002D512B" w:rsidRDefault="002D512B" w:rsidP="002D512B">
      <w:pPr>
        <w:rPr>
          <w:sz w:val="28"/>
          <w:szCs w:val="28"/>
          <w:lang w:val="uk-UA"/>
        </w:rPr>
      </w:pPr>
    </w:p>
    <w:p w:rsidR="002D512B" w:rsidRPr="004B1588" w:rsidRDefault="002D512B" w:rsidP="002D512B">
      <w:pPr>
        <w:rPr>
          <w:sz w:val="28"/>
          <w:szCs w:val="28"/>
          <w:lang w:val="uk-UA"/>
        </w:rPr>
      </w:pPr>
      <w:r w:rsidRPr="00587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587FFE">
        <w:rPr>
          <w:sz w:val="28"/>
          <w:szCs w:val="28"/>
          <w:lang w:val="uk-UA"/>
        </w:rPr>
        <w:t xml:space="preserve">РОЗДІЛ </w:t>
      </w:r>
      <w:r w:rsidRPr="004B1588">
        <w:rPr>
          <w:sz w:val="28"/>
          <w:szCs w:val="28"/>
        </w:rPr>
        <w:t>VIII</w:t>
      </w:r>
      <w:r w:rsidRPr="00587FFE">
        <w:rPr>
          <w:sz w:val="28"/>
          <w:szCs w:val="28"/>
          <w:lang w:val="uk-UA"/>
        </w:rPr>
        <w:t xml:space="preserve"> </w:t>
      </w:r>
    </w:p>
    <w:p w:rsidR="002D512B" w:rsidRPr="004B1588" w:rsidRDefault="002D512B" w:rsidP="002D512B">
      <w:pPr>
        <w:jc w:val="center"/>
        <w:rPr>
          <w:b/>
          <w:sz w:val="28"/>
          <w:szCs w:val="28"/>
          <w:lang w:val="uk-UA"/>
        </w:rPr>
      </w:pPr>
      <w:r w:rsidRPr="004B1588">
        <w:rPr>
          <w:b/>
          <w:sz w:val="28"/>
          <w:szCs w:val="28"/>
          <w:lang w:val="uk-UA"/>
        </w:rPr>
        <w:t>Очікувані результати</w:t>
      </w:r>
    </w:p>
    <w:p w:rsidR="002D512B" w:rsidRPr="004B1588" w:rsidRDefault="002D512B" w:rsidP="002D512B">
      <w:pPr>
        <w:rPr>
          <w:sz w:val="28"/>
          <w:szCs w:val="28"/>
          <w:lang w:val="uk-UA"/>
        </w:rPr>
      </w:pPr>
    </w:p>
    <w:p w:rsidR="002D512B" w:rsidRPr="004B1588" w:rsidRDefault="002D512B" w:rsidP="002D512B">
      <w:pPr>
        <w:jc w:val="both"/>
        <w:rPr>
          <w:sz w:val="28"/>
          <w:szCs w:val="28"/>
          <w:lang w:val="uk-UA"/>
        </w:rPr>
      </w:pPr>
      <w:r w:rsidRPr="004B15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4B1588">
        <w:rPr>
          <w:sz w:val="28"/>
          <w:szCs w:val="28"/>
          <w:lang w:val="uk-UA"/>
        </w:rPr>
        <w:t xml:space="preserve"> Основною умовою реалізації Програми є консолідація та спрямування дій </w:t>
      </w:r>
      <w:r>
        <w:rPr>
          <w:sz w:val="28"/>
          <w:szCs w:val="28"/>
          <w:lang w:val="uk-UA"/>
        </w:rPr>
        <w:t>міської</w:t>
      </w:r>
      <w:r w:rsidRPr="004B1588">
        <w:rPr>
          <w:sz w:val="28"/>
          <w:szCs w:val="28"/>
          <w:lang w:val="uk-UA"/>
        </w:rPr>
        <w:t xml:space="preserve"> ради, виконавчого комітету,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4B1588">
        <w:rPr>
          <w:sz w:val="28"/>
          <w:szCs w:val="28"/>
          <w:lang w:val="uk-UA"/>
        </w:rPr>
        <w:t xml:space="preserve"> на створення дієвої системи управління та сприятливого середовища для форму</w:t>
      </w:r>
      <w:r>
        <w:rPr>
          <w:sz w:val="28"/>
          <w:szCs w:val="28"/>
          <w:lang w:val="uk-UA"/>
        </w:rPr>
        <w:t>в</w:t>
      </w:r>
      <w:r w:rsidRPr="004B1588">
        <w:rPr>
          <w:sz w:val="28"/>
          <w:szCs w:val="28"/>
          <w:lang w:val="uk-UA"/>
        </w:rPr>
        <w:t>ання</w:t>
      </w:r>
      <w:r>
        <w:rPr>
          <w:sz w:val="28"/>
          <w:szCs w:val="28"/>
          <w:lang w:val="uk-UA"/>
        </w:rPr>
        <w:t xml:space="preserve"> </w:t>
      </w:r>
      <w:r w:rsidRPr="004B1588">
        <w:rPr>
          <w:sz w:val="28"/>
          <w:szCs w:val="28"/>
          <w:lang w:val="uk-UA"/>
        </w:rPr>
        <w:t xml:space="preserve"> ефективного власника і розвитку конкуренції.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4B1588">
        <w:rPr>
          <w:sz w:val="28"/>
          <w:szCs w:val="28"/>
          <w:lang w:val="uk-UA"/>
        </w:rPr>
        <w:t xml:space="preserve"> </w:t>
      </w:r>
      <w:proofErr w:type="spellStart"/>
      <w:r w:rsidRPr="00134365">
        <w:rPr>
          <w:sz w:val="28"/>
          <w:szCs w:val="28"/>
        </w:rPr>
        <w:t>Виконання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дасть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можливість</w:t>
      </w:r>
      <w:proofErr w:type="spellEnd"/>
      <w:r w:rsidRPr="00134365">
        <w:rPr>
          <w:sz w:val="28"/>
          <w:szCs w:val="28"/>
        </w:rPr>
        <w:t xml:space="preserve">: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створити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сприятливі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умови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накопичення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інвестиційних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метою </w:t>
      </w:r>
      <w:proofErr w:type="spellStart"/>
      <w:r w:rsidRPr="00134365">
        <w:rPr>
          <w:sz w:val="28"/>
          <w:szCs w:val="28"/>
        </w:rPr>
        <w:t>технічного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переоснащення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комунального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а,</w:t>
      </w:r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розвитку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комунальної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інфраструктури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створити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сприятливі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умови</w:t>
      </w:r>
      <w:proofErr w:type="spellEnd"/>
      <w:r w:rsidRPr="00134365">
        <w:rPr>
          <w:sz w:val="28"/>
          <w:szCs w:val="28"/>
        </w:rPr>
        <w:t xml:space="preserve"> для </w:t>
      </w:r>
      <w:proofErr w:type="spellStart"/>
      <w:r w:rsidRPr="00134365">
        <w:rPr>
          <w:sz w:val="28"/>
          <w:szCs w:val="28"/>
        </w:rPr>
        <w:t>залучення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позабюджетних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розви</w:t>
      </w:r>
      <w:proofErr w:type="spellEnd"/>
      <w:r>
        <w:rPr>
          <w:sz w:val="28"/>
          <w:szCs w:val="28"/>
          <w:lang w:val="uk-UA"/>
        </w:rPr>
        <w:t>-</w:t>
      </w:r>
      <w:r w:rsidRPr="00134365">
        <w:rPr>
          <w:sz w:val="28"/>
          <w:szCs w:val="28"/>
        </w:rPr>
        <w:t xml:space="preserve">ток </w:t>
      </w:r>
      <w:r>
        <w:rPr>
          <w:sz w:val="28"/>
          <w:szCs w:val="28"/>
          <w:lang w:val="uk-UA"/>
        </w:rPr>
        <w:t>комунального підприємства,</w:t>
      </w:r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ефективний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механізм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подальшого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його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залученням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іноземних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інвестицій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кредитів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коштів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фізичних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юридичних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осіб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34365">
        <w:rPr>
          <w:sz w:val="28"/>
          <w:szCs w:val="28"/>
        </w:rPr>
        <w:t xml:space="preserve">) провести </w:t>
      </w:r>
      <w:proofErr w:type="spellStart"/>
      <w:r w:rsidRPr="00134365">
        <w:rPr>
          <w:sz w:val="28"/>
          <w:szCs w:val="28"/>
        </w:rPr>
        <w:t>комплексну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модернізацію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технічне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переоснащення</w:t>
      </w:r>
      <w:proofErr w:type="spellEnd"/>
      <w:r w:rsidRPr="001343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комунального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а</w:t>
      </w:r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метою </w:t>
      </w:r>
      <w:proofErr w:type="spellStart"/>
      <w:r w:rsidRPr="00134365">
        <w:rPr>
          <w:sz w:val="28"/>
          <w:szCs w:val="28"/>
        </w:rPr>
        <w:t>зменшення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ресурсоспоживання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дотримання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екологічних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нормативів</w:t>
      </w:r>
      <w:proofErr w:type="spellEnd"/>
      <w:r w:rsidRPr="00134365">
        <w:rPr>
          <w:sz w:val="28"/>
          <w:szCs w:val="28"/>
        </w:rPr>
        <w:t xml:space="preserve"> та норм </w:t>
      </w:r>
      <w:proofErr w:type="spellStart"/>
      <w:r w:rsidRPr="00134365">
        <w:rPr>
          <w:sz w:val="28"/>
          <w:szCs w:val="28"/>
        </w:rPr>
        <w:t>протипожежного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захисту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6) </w:t>
      </w:r>
      <w:proofErr w:type="spellStart"/>
      <w:r w:rsidRPr="00134365">
        <w:rPr>
          <w:sz w:val="28"/>
          <w:szCs w:val="28"/>
        </w:rPr>
        <w:t>зменшити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proofErr w:type="gramStart"/>
      <w:r w:rsidRPr="00134365">
        <w:rPr>
          <w:sz w:val="28"/>
          <w:szCs w:val="28"/>
        </w:rPr>
        <w:t>р</w:t>
      </w:r>
      <w:proofErr w:type="gramEnd"/>
      <w:r w:rsidRPr="00134365">
        <w:rPr>
          <w:sz w:val="28"/>
          <w:szCs w:val="28"/>
        </w:rPr>
        <w:t>івня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експлуатаційної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безпеки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зношеність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основних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фондів</w:t>
      </w:r>
      <w:proofErr w:type="spellEnd"/>
      <w:r w:rsidRPr="00134365">
        <w:rPr>
          <w:sz w:val="28"/>
          <w:szCs w:val="28"/>
        </w:rPr>
        <w:t xml:space="preserve">  та </w:t>
      </w:r>
      <w:proofErr w:type="spellStart"/>
      <w:r w:rsidRPr="00134365">
        <w:rPr>
          <w:sz w:val="28"/>
          <w:szCs w:val="28"/>
        </w:rPr>
        <w:t>витрати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втрати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під</w:t>
      </w:r>
      <w:proofErr w:type="spellEnd"/>
      <w:r w:rsidRPr="00134365">
        <w:rPr>
          <w:sz w:val="28"/>
          <w:szCs w:val="28"/>
        </w:rPr>
        <w:t xml:space="preserve"> час </w:t>
      </w:r>
      <w:proofErr w:type="spellStart"/>
      <w:r w:rsidRPr="00134365">
        <w:rPr>
          <w:sz w:val="28"/>
          <w:szCs w:val="28"/>
        </w:rPr>
        <w:t>виробництва</w:t>
      </w:r>
      <w:proofErr w:type="spellEnd"/>
      <w:r w:rsidRPr="00134365">
        <w:rPr>
          <w:sz w:val="28"/>
          <w:szCs w:val="28"/>
        </w:rPr>
        <w:t xml:space="preserve"> (</w:t>
      </w:r>
      <w:proofErr w:type="spellStart"/>
      <w:r w:rsidRPr="00134365">
        <w:rPr>
          <w:sz w:val="28"/>
          <w:szCs w:val="28"/>
        </w:rPr>
        <w:t>надання</w:t>
      </w:r>
      <w:proofErr w:type="spellEnd"/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забезпечити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сталу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ефективну</w:t>
      </w:r>
      <w:proofErr w:type="spellEnd"/>
      <w:r w:rsidRPr="00134365">
        <w:rPr>
          <w:sz w:val="28"/>
          <w:szCs w:val="28"/>
        </w:rPr>
        <w:t xml:space="preserve"> роботу </w:t>
      </w:r>
      <w:r>
        <w:rPr>
          <w:sz w:val="28"/>
          <w:szCs w:val="28"/>
          <w:lang w:val="uk-UA"/>
        </w:rPr>
        <w:t xml:space="preserve">комунального </w:t>
      </w:r>
      <w:proofErr w:type="spellStart"/>
      <w:r w:rsidRPr="00134365"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а</w:t>
      </w:r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підвищити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рівень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безпеки</w:t>
      </w:r>
      <w:proofErr w:type="spellEnd"/>
      <w:r w:rsidRPr="00134365">
        <w:rPr>
          <w:sz w:val="28"/>
          <w:szCs w:val="28"/>
        </w:rPr>
        <w:t xml:space="preserve"> систем </w:t>
      </w:r>
      <w:proofErr w:type="spellStart"/>
      <w:r w:rsidRPr="00134365">
        <w:rPr>
          <w:sz w:val="28"/>
          <w:szCs w:val="28"/>
        </w:rPr>
        <w:t>життєзабезпечення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забезпечити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надання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населенню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житлово-комунальних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послуг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належної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якості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відповідно</w:t>
      </w:r>
      <w:proofErr w:type="spellEnd"/>
      <w:r w:rsidRPr="00134365">
        <w:rPr>
          <w:sz w:val="28"/>
          <w:szCs w:val="28"/>
        </w:rPr>
        <w:t xml:space="preserve"> до </w:t>
      </w:r>
      <w:proofErr w:type="spellStart"/>
      <w:r w:rsidRPr="00134365">
        <w:rPr>
          <w:sz w:val="28"/>
          <w:szCs w:val="28"/>
        </w:rPr>
        <w:t>вимог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національних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стандартів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34365">
        <w:rPr>
          <w:sz w:val="28"/>
          <w:szCs w:val="28"/>
        </w:rPr>
        <w:t xml:space="preserve">) </w:t>
      </w:r>
      <w:proofErr w:type="spellStart"/>
      <w:r w:rsidRPr="00134365">
        <w:rPr>
          <w:sz w:val="28"/>
          <w:szCs w:val="28"/>
        </w:rPr>
        <w:t>забезпечити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прозорість</w:t>
      </w:r>
      <w:proofErr w:type="spellEnd"/>
      <w:r w:rsidRPr="00134365">
        <w:rPr>
          <w:sz w:val="28"/>
          <w:szCs w:val="28"/>
        </w:rPr>
        <w:t xml:space="preserve"> у </w:t>
      </w:r>
      <w:proofErr w:type="spellStart"/>
      <w:r w:rsidRPr="00134365">
        <w:rPr>
          <w:sz w:val="28"/>
          <w:szCs w:val="28"/>
        </w:rPr>
        <w:t>формуванні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тарифної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цінової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політики</w:t>
      </w:r>
      <w:proofErr w:type="spellEnd"/>
      <w:r w:rsidRPr="00134365">
        <w:rPr>
          <w:sz w:val="28"/>
          <w:szCs w:val="28"/>
        </w:rPr>
        <w:t xml:space="preserve"> на </w:t>
      </w:r>
      <w:proofErr w:type="spellStart"/>
      <w:r w:rsidRPr="00134365">
        <w:rPr>
          <w:sz w:val="28"/>
          <w:szCs w:val="28"/>
        </w:rPr>
        <w:t>жит</w:t>
      </w:r>
      <w:r>
        <w:rPr>
          <w:sz w:val="28"/>
          <w:szCs w:val="28"/>
        </w:rPr>
        <w:t>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>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Pr="0056176D">
        <w:rPr>
          <w:sz w:val="28"/>
          <w:szCs w:val="28"/>
          <w:lang w:val="uk-UA"/>
        </w:rPr>
        <w:t>) Поліпшення санітарних умов прожив</w:t>
      </w:r>
      <w:r>
        <w:rPr>
          <w:sz w:val="28"/>
          <w:szCs w:val="28"/>
          <w:lang w:val="uk-UA"/>
        </w:rPr>
        <w:t>ання, забезпечення безпеки про</w:t>
      </w:r>
      <w:r w:rsidRPr="0056176D">
        <w:rPr>
          <w:sz w:val="28"/>
          <w:szCs w:val="28"/>
          <w:lang w:val="uk-UA"/>
        </w:rPr>
        <w:t>живання та користування дорогами, тротуарами скверами, парками.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6176D">
        <w:rPr>
          <w:sz w:val="28"/>
          <w:szCs w:val="28"/>
          <w:lang w:val="uk-UA"/>
        </w:rPr>
        <w:t>) Збереження зелених насаджень паркових зон, газонів, квітників.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56176D">
        <w:rPr>
          <w:sz w:val="28"/>
          <w:szCs w:val="28"/>
          <w:lang w:val="uk-UA"/>
        </w:rPr>
        <w:t xml:space="preserve">) Поліпшення естетичного вигляду </w:t>
      </w:r>
      <w:r>
        <w:rPr>
          <w:sz w:val="28"/>
          <w:szCs w:val="28"/>
          <w:lang w:val="uk-UA"/>
        </w:rPr>
        <w:t>села</w:t>
      </w:r>
      <w:r w:rsidRPr="0056176D">
        <w:rPr>
          <w:sz w:val="28"/>
          <w:szCs w:val="28"/>
          <w:lang w:val="uk-UA"/>
        </w:rPr>
        <w:t>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56176D">
        <w:rPr>
          <w:sz w:val="28"/>
          <w:szCs w:val="28"/>
          <w:lang w:val="uk-UA"/>
        </w:rPr>
        <w:t>) Створення умов та можливостей для проведення масових заходів.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56176D">
        <w:rPr>
          <w:sz w:val="28"/>
          <w:szCs w:val="28"/>
          <w:lang w:val="uk-UA"/>
        </w:rPr>
        <w:t>) Зменшення рівня алергічних захворювань серед населення.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56176D">
        <w:rPr>
          <w:sz w:val="28"/>
          <w:szCs w:val="28"/>
          <w:lang w:val="uk-UA"/>
        </w:rPr>
        <w:t>) Проведення робіт з замінами зелених насаджень.</w:t>
      </w:r>
    </w:p>
    <w:p w:rsidR="002D512B" w:rsidRPr="0056176D" w:rsidRDefault="002D512B" w:rsidP="002D512B">
      <w:pPr>
        <w:jc w:val="both"/>
        <w:rPr>
          <w:sz w:val="28"/>
          <w:szCs w:val="28"/>
          <w:lang w:val="uk-UA"/>
        </w:rPr>
      </w:pPr>
      <w:r w:rsidRPr="0056176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56176D">
        <w:rPr>
          <w:sz w:val="28"/>
          <w:szCs w:val="28"/>
          <w:lang w:val="uk-UA"/>
        </w:rPr>
        <w:t>) Покращення умов проживання, культурного виховання населення.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34365">
        <w:rPr>
          <w:sz w:val="28"/>
          <w:szCs w:val="28"/>
        </w:rPr>
        <w:t xml:space="preserve">Комплекс </w:t>
      </w:r>
      <w:proofErr w:type="spellStart"/>
      <w:r w:rsidRPr="00134365">
        <w:rPr>
          <w:sz w:val="28"/>
          <w:szCs w:val="28"/>
        </w:rPr>
        <w:t>заходів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реформування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розвит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 комунального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</w:t>
      </w:r>
      <w:r w:rsidRPr="00134365">
        <w:rPr>
          <w:sz w:val="28"/>
          <w:szCs w:val="28"/>
        </w:rPr>
        <w:t xml:space="preserve"> повинен </w:t>
      </w:r>
      <w:proofErr w:type="spellStart"/>
      <w:r w:rsidRPr="00134365">
        <w:rPr>
          <w:sz w:val="28"/>
          <w:szCs w:val="28"/>
        </w:rPr>
        <w:t>включати</w:t>
      </w:r>
      <w:proofErr w:type="spellEnd"/>
      <w:r w:rsidRPr="00134365">
        <w:rPr>
          <w:sz w:val="28"/>
          <w:szCs w:val="28"/>
        </w:rPr>
        <w:t xml:space="preserve">: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розроблення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довгострокового</w:t>
      </w:r>
      <w:proofErr w:type="spellEnd"/>
      <w:r w:rsidRPr="00134365">
        <w:rPr>
          <w:sz w:val="28"/>
          <w:szCs w:val="28"/>
        </w:rPr>
        <w:t xml:space="preserve"> плану </w:t>
      </w:r>
      <w:proofErr w:type="spellStart"/>
      <w:r w:rsidRPr="00134365">
        <w:rPr>
          <w:sz w:val="28"/>
          <w:szCs w:val="28"/>
        </w:rPr>
        <w:t>озеленення</w:t>
      </w:r>
      <w:proofErr w:type="spellEnd"/>
      <w:r w:rsidRPr="00134365">
        <w:rPr>
          <w:sz w:val="28"/>
          <w:szCs w:val="28"/>
        </w:rPr>
        <w:t xml:space="preserve"> та благоустрою </w:t>
      </w:r>
      <w:r>
        <w:rPr>
          <w:sz w:val="28"/>
          <w:szCs w:val="28"/>
          <w:lang w:val="uk-UA"/>
        </w:rPr>
        <w:t>села</w:t>
      </w:r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створення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системи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поводження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побутовими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відходами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сортування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утилізації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вторинних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ресурсів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реалізацію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основних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положень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Концепції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сані</w:t>
      </w:r>
      <w:proofErr w:type="gramStart"/>
      <w:r w:rsidRPr="00134365">
        <w:rPr>
          <w:sz w:val="28"/>
          <w:szCs w:val="28"/>
        </w:rPr>
        <w:t>тар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134365">
        <w:rPr>
          <w:sz w:val="28"/>
          <w:szCs w:val="28"/>
        </w:rPr>
        <w:t>но</w:t>
      </w:r>
      <w:proofErr w:type="gramEnd"/>
      <w:r w:rsidRPr="00134365">
        <w:rPr>
          <w:sz w:val="28"/>
          <w:szCs w:val="28"/>
        </w:rPr>
        <w:t>ї</w:t>
      </w:r>
      <w:proofErr w:type="spellEnd"/>
      <w:r w:rsidRPr="00134365">
        <w:rPr>
          <w:sz w:val="28"/>
          <w:szCs w:val="28"/>
        </w:rPr>
        <w:t xml:space="preserve"> очистки </w:t>
      </w:r>
      <w:r>
        <w:rPr>
          <w:sz w:val="28"/>
          <w:szCs w:val="28"/>
          <w:lang w:val="uk-UA"/>
        </w:rPr>
        <w:t>села</w:t>
      </w:r>
      <w:r w:rsidRPr="00134365">
        <w:rPr>
          <w:sz w:val="28"/>
          <w:szCs w:val="28"/>
        </w:rPr>
        <w:t xml:space="preserve"> шляхом </w:t>
      </w:r>
      <w:proofErr w:type="spellStart"/>
      <w:r w:rsidRPr="00134365">
        <w:rPr>
          <w:sz w:val="28"/>
          <w:szCs w:val="28"/>
        </w:rPr>
        <w:t>прийняття</w:t>
      </w:r>
      <w:proofErr w:type="spellEnd"/>
      <w:r w:rsidRPr="00134365">
        <w:rPr>
          <w:sz w:val="28"/>
          <w:szCs w:val="28"/>
        </w:rPr>
        <w:t xml:space="preserve">  </w:t>
      </w:r>
      <w:proofErr w:type="spellStart"/>
      <w:r w:rsidRPr="00134365">
        <w:rPr>
          <w:sz w:val="28"/>
          <w:szCs w:val="28"/>
        </w:rPr>
        <w:t>програми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Pr="00134365" w:rsidRDefault="002D512B" w:rsidP="002D512B">
      <w:pPr>
        <w:jc w:val="both"/>
        <w:rPr>
          <w:sz w:val="28"/>
          <w:szCs w:val="28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розроблення</w:t>
      </w:r>
      <w:proofErr w:type="spellEnd"/>
      <w:r w:rsidRPr="00134365">
        <w:rPr>
          <w:sz w:val="28"/>
          <w:szCs w:val="28"/>
        </w:rPr>
        <w:t xml:space="preserve"> методики </w:t>
      </w:r>
      <w:proofErr w:type="spellStart"/>
      <w:r w:rsidRPr="00134365">
        <w:rPr>
          <w:sz w:val="28"/>
          <w:szCs w:val="28"/>
        </w:rPr>
        <w:t>визначення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нормативів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фінансування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витрат</w:t>
      </w:r>
      <w:proofErr w:type="spellEnd"/>
      <w:r w:rsidRPr="00134365">
        <w:rPr>
          <w:sz w:val="28"/>
          <w:szCs w:val="28"/>
        </w:rPr>
        <w:t xml:space="preserve">, </w:t>
      </w:r>
      <w:proofErr w:type="spellStart"/>
      <w:r w:rsidRPr="00134365">
        <w:rPr>
          <w:sz w:val="28"/>
          <w:szCs w:val="28"/>
        </w:rPr>
        <w:t>пов'язаних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з</w:t>
      </w:r>
      <w:proofErr w:type="spellEnd"/>
      <w:r w:rsidRPr="00134365">
        <w:rPr>
          <w:sz w:val="28"/>
          <w:szCs w:val="28"/>
        </w:rPr>
        <w:t xml:space="preserve"> ремонтом та </w:t>
      </w:r>
      <w:proofErr w:type="spellStart"/>
      <w:r w:rsidRPr="00134365">
        <w:rPr>
          <w:sz w:val="28"/>
          <w:szCs w:val="28"/>
        </w:rPr>
        <w:t>утриманням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вулично-дорожньої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мережі</w:t>
      </w:r>
      <w:proofErr w:type="spellEnd"/>
      <w:r w:rsidRPr="00134365">
        <w:rPr>
          <w:sz w:val="28"/>
          <w:szCs w:val="28"/>
        </w:rPr>
        <w:t xml:space="preserve">; </w:t>
      </w:r>
    </w:p>
    <w:p w:rsidR="002D512B" w:rsidRDefault="002D512B" w:rsidP="002D512B">
      <w:pPr>
        <w:jc w:val="both"/>
        <w:rPr>
          <w:sz w:val="28"/>
          <w:szCs w:val="28"/>
          <w:lang w:val="uk-UA"/>
        </w:rPr>
      </w:pPr>
      <w:r w:rsidRPr="00134365">
        <w:rPr>
          <w:sz w:val="28"/>
          <w:szCs w:val="28"/>
        </w:rPr>
        <w:t xml:space="preserve">- </w:t>
      </w:r>
      <w:proofErr w:type="spellStart"/>
      <w:r w:rsidRPr="00134365">
        <w:rPr>
          <w:sz w:val="28"/>
          <w:szCs w:val="28"/>
        </w:rPr>
        <w:t>удосконалення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системи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управління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об'єктами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вулично-дорожньої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мережі</w:t>
      </w:r>
      <w:proofErr w:type="spellEnd"/>
      <w:r w:rsidRPr="00134365">
        <w:rPr>
          <w:sz w:val="28"/>
          <w:szCs w:val="28"/>
        </w:rPr>
        <w:t xml:space="preserve"> на засадах </w:t>
      </w:r>
      <w:proofErr w:type="spellStart"/>
      <w:r w:rsidRPr="00134365">
        <w:rPr>
          <w:sz w:val="28"/>
          <w:szCs w:val="28"/>
        </w:rPr>
        <w:t>моніторингу</w:t>
      </w:r>
      <w:proofErr w:type="spellEnd"/>
      <w:r w:rsidRPr="00134365">
        <w:rPr>
          <w:sz w:val="28"/>
          <w:szCs w:val="28"/>
        </w:rPr>
        <w:t xml:space="preserve"> та </w:t>
      </w:r>
      <w:proofErr w:type="spellStart"/>
      <w:r w:rsidRPr="00134365">
        <w:rPr>
          <w:sz w:val="28"/>
          <w:szCs w:val="28"/>
        </w:rPr>
        <w:t>економічного</w:t>
      </w:r>
      <w:proofErr w:type="spellEnd"/>
      <w:r w:rsidRPr="00134365">
        <w:rPr>
          <w:sz w:val="28"/>
          <w:szCs w:val="28"/>
        </w:rPr>
        <w:t xml:space="preserve"> </w:t>
      </w:r>
      <w:proofErr w:type="spellStart"/>
      <w:r w:rsidRPr="00134365">
        <w:rPr>
          <w:sz w:val="28"/>
          <w:szCs w:val="28"/>
        </w:rPr>
        <w:t>аналізу</w:t>
      </w:r>
      <w:proofErr w:type="spellEnd"/>
      <w:r w:rsidRPr="00134365">
        <w:rPr>
          <w:sz w:val="28"/>
          <w:szCs w:val="28"/>
        </w:rPr>
        <w:t>.</w:t>
      </w:r>
    </w:p>
    <w:p w:rsidR="001C0C14" w:rsidRDefault="001C0C14">
      <w:pPr>
        <w:rPr>
          <w:lang w:val="uk-UA"/>
        </w:rPr>
      </w:pPr>
    </w:p>
    <w:p w:rsidR="00285068" w:rsidRDefault="00285068">
      <w:pPr>
        <w:rPr>
          <w:lang w:val="uk-UA"/>
        </w:rPr>
      </w:pPr>
    </w:p>
    <w:p w:rsidR="00F34848" w:rsidRDefault="00F34848">
      <w:pPr>
        <w:rPr>
          <w:lang w:val="uk-UA"/>
        </w:rPr>
      </w:pPr>
    </w:p>
    <w:p w:rsidR="00285068" w:rsidRDefault="00285068" w:rsidP="00285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з питань діяльності </w:t>
      </w:r>
    </w:p>
    <w:p w:rsidR="00285068" w:rsidRDefault="00285068" w:rsidP="00285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Ю.І. Захаров</w:t>
      </w:r>
    </w:p>
    <w:p w:rsidR="00285068" w:rsidRPr="002D512B" w:rsidRDefault="00285068">
      <w:pPr>
        <w:rPr>
          <w:lang w:val="uk-UA"/>
        </w:rPr>
      </w:pPr>
    </w:p>
    <w:sectPr w:rsidR="00285068" w:rsidRPr="002D512B" w:rsidSect="0073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BB9"/>
    <w:multiLevelType w:val="hybridMultilevel"/>
    <w:tmpl w:val="67F83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D512B"/>
    <w:rsid w:val="001C0C14"/>
    <w:rsid w:val="00285068"/>
    <w:rsid w:val="002D512B"/>
    <w:rsid w:val="00454BBA"/>
    <w:rsid w:val="00651AED"/>
    <w:rsid w:val="006F750F"/>
    <w:rsid w:val="00730AFD"/>
    <w:rsid w:val="007F1795"/>
    <w:rsid w:val="00B01F63"/>
    <w:rsid w:val="00C611EA"/>
    <w:rsid w:val="00D5052A"/>
    <w:rsid w:val="00E645B3"/>
    <w:rsid w:val="00E81F55"/>
    <w:rsid w:val="00F34848"/>
    <w:rsid w:val="00F8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1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F840AD"/>
    <w:pPr>
      <w:jc w:val="center"/>
    </w:pPr>
    <w:rPr>
      <w:b/>
      <w:bCs/>
      <w:sz w:val="32"/>
      <w:szCs w:val="24"/>
      <w:lang w:val="uk-UA"/>
    </w:rPr>
  </w:style>
  <w:style w:type="character" w:customStyle="1" w:styleId="a5">
    <w:name w:val="Название Знак"/>
    <w:basedOn w:val="a0"/>
    <w:link w:val="a4"/>
    <w:rsid w:val="00F840A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3078</Words>
  <Characters>17549</Characters>
  <Application>Microsoft Office Word</Application>
  <DocSecurity>0</DocSecurity>
  <Lines>146</Lines>
  <Paragraphs>41</Paragraphs>
  <ScaleCrop>false</ScaleCrop>
  <Company>Image&amp;Matros ®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cp:lastPrinted>2017-09-18T08:18:00Z</cp:lastPrinted>
  <dcterms:created xsi:type="dcterms:W3CDTF">2017-09-18T07:55:00Z</dcterms:created>
  <dcterms:modified xsi:type="dcterms:W3CDTF">2017-10-04T08:34:00Z</dcterms:modified>
</cp:coreProperties>
</file>